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79" w:rsidRPr="00B06CBB" w:rsidRDefault="00B06CBB" w:rsidP="0013497D">
      <w:pPr>
        <w:spacing w:after="0"/>
        <w:ind w:right="1276"/>
        <w:contextualSpacing/>
        <w:jc w:val="center"/>
        <w:rPr>
          <w:rFonts w:ascii="Times New Roman" w:hAnsi="Times New Roman"/>
          <w:sz w:val="24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9523095</wp:posOffset>
            </wp:positionH>
            <wp:positionV relativeFrom="paragraph">
              <wp:posOffset>1270</wp:posOffset>
            </wp:positionV>
            <wp:extent cx="657225" cy="971550"/>
            <wp:effectExtent l="19050" t="0" r="9525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1270</wp:posOffset>
            </wp:positionV>
            <wp:extent cx="942975" cy="933450"/>
            <wp:effectExtent l="19050" t="0" r="9525" b="0"/>
            <wp:wrapNone/>
            <wp:docPr id="7" name="Рисунок 7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679" w:rsidRPr="00B06CBB">
        <w:rPr>
          <w:rFonts w:ascii="Times New Roman" w:hAnsi="Times New Roman"/>
          <w:sz w:val="24"/>
        </w:rPr>
        <w:t>Белгородский государственный национальный исследовательский университет</w:t>
      </w:r>
      <w:r w:rsidR="00D35DD7" w:rsidRPr="00B06CBB">
        <w:rPr>
          <w:rFonts w:ascii="Times New Roman" w:hAnsi="Times New Roman"/>
          <w:sz w:val="24"/>
        </w:rPr>
        <w:t>»</w:t>
      </w:r>
      <w:r w:rsidR="007D6679" w:rsidRPr="00B06CBB">
        <w:rPr>
          <w:rFonts w:ascii="Times New Roman" w:hAnsi="Times New Roman"/>
          <w:sz w:val="24"/>
        </w:rPr>
        <w:t xml:space="preserve"> (НИУ </w:t>
      </w:r>
      <w:r w:rsidR="00D35DD7" w:rsidRPr="00B06CBB">
        <w:rPr>
          <w:rFonts w:ascii="Times New Roman" w:hAnsi="Times New Roman"/>
          <w:sz w:val="24"/>
        </w:rPr>
        <w:t>«</w:t>
      </w:r>
      <w:proofErr w:type="spellStart"/>
      <w:r w:rsidR="007D6679" w:rsidRPr="00B06CBB">
        <w:rPr>
          <w:rFonts w:ascii="Times New Roman" w:hAnsi="Times New Roman"/>
          <w:sz w:val="24"/>
        </w:rPr>
        <w:t>БелГУ</w:t>
      </w:r>
      <w:proofErr w:type="spellEnd"/>
      <w:r w:rsidR="00D35DD7" w:rsidRPr="00B06CBB">
        <w:rPr>
          <w:rFonts w:ascii="Times New Roman" w:hAnsi="Times New Roman"/>
          <w:sz w:val="24"/>
        </w:rPr>
        <w:t>»</w:t>
      </w:r>
      <w:r w:rsidR="007D6679" w:rsidRPr="00B06CBB">
        <w:rPr>
          <w:rFonts w:ascii="Times New Roman" w:hAnsi="Times New Roman"/>
          <w:sz w:val="24"/>
        </w:rPr>
        <w:t>)</w:t>
      </w:r>
      <w:r w:rsidRPr="00B06CBB">
        <w:rPr>
          <w:noProof/>
          <w:sz w:val="32"/>
          <w:lang w:eastAsia="ru-RU"/>
        </w:rPr>
        <w:t xml:space="preserve"> </w:t>
      </w:r>
    </w:p>
    <w:p w:rsidR="007D6679" w:rsidRPr="00B06CBB" w:rsidRDefault="007D6679" w:rsidP="00A362FE">
      <w:pPr>
        <w:spacing w:after="0"/>
        <w:ind w:left="142" w:right="1276" w:firstLine="709"/>
        <w:contextualSpacing/>
        <w:jc w:val="center"/>
        <w:rPr>
          <w:rFonts w:ascii="Times New Roman" w:hAnsi="Times New Roman"/>
          <w:b/>
          <w:color w:val="548DD4" w:themeColor="text2" w:themeTint="99"/>
          <w:sz w:val="24"/>
        </w:rPr>
      </w:pPr>
      <w:r w:rsidRPr="00B06CBB">
        <w:rPr>
          <w:rFonts w:ascii="Times New Roman" w:hAnsi="Times New Roman"/>
          <w:b/>
          <w:color w:val="548DD4" w:themeColor="text2" w:themeTint="99"/>
          <w:sz w:val="24"/>
        </w:rPr>
        <w:t>ФАКУЛЬТЕТ ЖУРНАЛИСТИКИ</w:t>
      </w:r>
    </w:p>
    <w:p w:rsidR="00B06CBB" w:rsidRPr="00902A7A" w:rsidRDefault="007D6679" w:rsidP="00A362FE">
      <w:pPr>
        <w:spacing w:after="0"/>
        <w:ind w:left="142" w:right="1276" w:firstLine="709"/>
        <w:contextualSpacing/>
        <w:jc w:val="center"/>
        <w:rPr>
          <w:rFonts w:ascii="Times New Roman" w:hAnsi="Times New Roman"/>
          <w:i/>
          <w:sz w:val="24"/>
        </w:rPr>
      </w:pPr>
      <w:r w:rsidRPr="00B06CBB">
        <w:rPr>
          <w:rFonts w:ascii="Times New Roman" w:hAnsi="Times New Roman"/>
          <w:i/>
          <w:sz w:val="24"/>
        </w:rPr>
        <w:t xml:space="preserve">Приглашаем к участию в IX международной научно-практической конференции </w:t>
      </w:r>
    </w:p>
    <w:p w:rsidR="007D6679" w:rsidRPr="00B06CBB" w:rsidRDefault="007D6679" w:rsidP="00A362FE">
      <w:pPr>
        <w:spacing w:after="0"/>
        <w:ind w:left="142" w:right="1276" w:firstLine="709"/>
        <w:contextualSpacing/>
        <w:jc w:val="center"/>
        <w:rPr>
          <w:rFonts w:ascii="Times New Roman" w:hAnsi="Times New Roman"/>
          <w:i/>
          <w:sz w:val="24"/>
        </w:rPr>
      </w:pPr>
      <w:r w:rsidRPr="00B06CBB">
        <w:rPr>
          <w:rFonts w:ascii="Times New Roman" w:hAnsi="Times New Roman"/>
          <w:i/>
          <w:sz w:val="24"/>
        </w:rPr>
        <w:t xml:space="preserve"> </w:t>
      </w:r>
      <w:r w:rsidR="00D35DD7" w:rsidRPr="00B06CBB">
        <w:rPr>
          <w:rFonts w:ascii="Times New Roman" w:hAnsi="Times New Roman"/>
          <w:i/>
          <w:sz w:val="24"/>
        </w:rPr>
        <w:t>«</w:t>
      </w:r>
      <w:proofErr w:type="spellStart"/>
      <w:r w:rsidRPr="00B06CBB">
        <w:rPr>
          <w:rFonts w:ascii="Times New Roman" w:hAnsi="Times New Roman"/>
          <w:i/>
          <w:sz w:val="24"/>
        </w:rPr>
        <w:t>Медиаисследования</w:t>
      </w:r>
      <w:proofErr w:type="spellEnd"/>
      <w:r w:rsidRPr="00B06CBB">
        <w:rPr>
          <w:rFonts w:ascii="Times New Roman" w:hAnsi="Times New Roman"/>
          <w:i/>
          <w:sz w:val="24"/>
        </w:rPr>
        <w:t>: век XXI. Традиционные и новые парадигмы научного познания массовых коммуникаций</w:t>
      </w:r>
      <w:r w:rsidR="00D35DD7" w:rsidRPr="00B06CBB">
        <w:rPr>
          <w:rFonts w:ascii="Times New Roman" w:hAnsi="Times New Roman"/>
          <w:i/>
          <w:sz w:val="24"/>
        </w:rPr>
        <w:t>»</w:t>
      </w:r>
      <w:r w:rsidRPr="00B06CBB">
        <w:rPr>
          <w:rFonts w:ascii="Times New Roman" w:hAnsi="Times New Roman"/>
          <w:i/>
          <w:sz w:val="24"/>
        </w:rPr>
        <w:t>.</w:t>
      </w:r>
    </w:p>
    <w:p w:rsidR="00B06CBB" w:rsidRDefault="007D6679" w:rsidP="00B06CBB">
      <w:pPr>
        <w:spacing w:after="0"/>
        <w:ind w:left="142" w:right="1276" w:firstLine="709"/>
        <w:contextualSpacing/>
        <w:jc w:val="center"/>
        <w:rPr>
          <w:rFonts w:ascii="Times New Roman" w:hAnsi="Times New Roman"/>
          <w:b/>
          <w:color w:val="4F81BD" w:themeColor="accent1"/>
          <w:sz w:val="24"/>
          <w:u w:val="single"/>
        </w:rPr>
      </w:pPr>
      <w:r w:rsidRPr="00B06CBB">
        <w:rPr>
          <w:rFonts w:ascii="Times New Roman" w:hAnsi="Times New Roman"/>
          <w:sz w:val="24"/>
        </w:rPr>
        <w:t xml:space="preserve">Конференция, посвящённая </w:t>
      </w:r>
      <w:r w:rsidRPr="00B06CBB">
        <w:rPr>
          <w:rFonts w:ascii="Times New Roman" w:hAnsi="Times New Roman"/>
          <w:b/>
          <w:color w:val="4F81BD" w:themeColor="accent1"/>
          <w:sz w:val="24"/>
        </w:rPr>
        <w:t xml:space="preserve">10-летию факультета журналистики НИУ </w:t>
      </w:r>
      <w:r w:rsidR="00D35DD7" w:rsidRPr="00B06CBB">
        <w:rPr>
          <w:rFonts w:ascii="Times New Roman" w:hAnsi="Times New Roman"/>
          <w:b/>
          <w:color w:val="4F81BD" w:themeColor="accent1"/>
          <w:sz w:val="24"/>
        </w:rPr>
        <w:t>«</w:t>
      </w:r>
      <w:proofErr w:type="spellStart"/>
      <w:r w:rsidRPr="00B06CBB">
        <w:rPr>
          <w:rFonts w:ascii="Times New Roman" w:hAnsi="Times New Roman"/>
          <w:b/>
          <w:color w:val="4F81BD" w:themeColor="accent1"/>
          <w:sz w:val="24"/>
        </w:rPr>
        <w:t>БелГУ</w:t>
      </w:r>
      <w:proofErr w:type="spellEnd"/>
      <w:r w:rsidR="00D35DD7" w:rsidRPr="00B06CBB">
        <w:rPr>
          <w:rFonts w:ascii="Times New Roman" w:hAnsi="Times New Roman"/>
          <w:b/>
          <w:color w:val="4F81BD" w:themeColor="accent1"/>
          <w:sz w:val="24"/>
        </w:rPr>
        <w:t>»</w:t>
      </w:r>
      <w:r w:rsidRPr="00B06CBB">
        <w:rPr>
          <w:rFonts w:ascii="Times New Roman" w:hAnsi="Times New Roman"/>
          <w:b/>
          <w:color w:val="4F81BD" w:themeColor="accent1"/>
          <w:sz w:val="24"/>
        </w:rPr>
        <w:t>,</w:t>
      </w:r>
      <w:r w:rsidRPr="00B06CBB">
        <w:rPr>
          <w:rFonts w:ascii="Times New Roman" w:hAnsi="Times New Roman"/>
          <w:sz w:val="24"/>
        </w:rPr>
        <w:t xml:space="preserve"> состоится в г.</w:t>
      </w:r>
      <w:r w:rsidR="00B06CBB">
        <w:rPr>
          <w:rFonts w:ascii="Times New Roman" w:hAnsi="Times New Roman"/>
          <w:sz w:val="24"/>
        </w:rPr>
        <w:t xml:space="preserve"> </w:t>
      </w:r>
      <w:r w:rsidRPr="00B06CBB">
        <w:rPr>
          <w:rFonts w:ascii="Times New Roman" w:hAnsi="Times New Roman"/>
          <w:b/>
          <w:color w:val="4F81BD" w:themeColor="accent1"/>
          <w:sz w:val="24"/>
          <w:u w:val="single"/>
        </w:rPr>
        <w:t>Белгород 23-25 сентября 2015 г.</w:t>
      </w:r>
    </w:p>
    <w:tbl>
      <w:tblPr>
        <w:tblW w:w="16268" w:type="dxa"/>
        <w:tblLook w:val="04A0" w:firstRow="1" w:lastRow="0" w:firstColumn="1" w:lastColumn="0" w:noHBand="0" w:noVBand="1"/>
      </w:tblPr>
      <w:tblGrid>
        <w:gridCol w:w="7621"/>
        <w:gridCol w:w="8647"/>
      </w:tblGrid>
      <w:tr w:rsidR="00B21DD2" w:rsidRPr="00534D19" w:rsidTr="00B06CBB">
        <w:trPr>
          <w:cantSplit/>
          <w:trHeight w:val="1134"/>
        </w:trPr>
        <w:tc>
          <w:tcPr>
            <w:tcW w:w="7621" w:type="dxa"/>
            <w:tcBorders>
              <w:right w:val="single" w:sz="18" w:space="0" w:color="4F81BD" w:themeColor="accent1"/>
            </w:tcBorders>
          </w:tcPr>
          <w:p w:rsidR="00B21DD2" w:rsidRPr="00B06CBB" w:rsidRDefault="00B21DD2" w:rsidP="00B06CBB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Оргкомитет конференции приветствует вклад авторов, представляющих новые направления научного познания журналистики и массовых коммуникаций в целом, включая 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медиалингвистику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 и теорию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медиатекста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медиапсихологию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медиапеда</w:t>
            </w:r>
            <w:r w:rsidR="00B06CBB">
              <w:rPr>
                <w:rFonts w:ascii="Times New Roman" w:hAnsi="Times New Roman"/>
                <w:sz w:val="24"/>
                <w:szCs w:val="24"/>
              </w:rPr>
              <w:t>гогику</w:t>
            </w:r>
            <w:proofErr w:type="spellEnd"/>
            <w:r w:rsidR="00B06CBB">
              <w:rPr>
                <w:rFonts w:ascii="Times New Roman" w:hAnsi="Times New Roman"/>
                <w:sz w:val="24"/>
                <w:szCs w:val="24"/>
              </w:rPr>
              <w:t>,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медиаэстетику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21DD2" w:rsidRPr="00B06CBB" w:rsidRDefault="00B21DD2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06CBB">
              <w:rPr>
                <w:rFonts w:ascii="Times New Roman" w:hAnsi="Times New Roman"/>
                <w:sz w:val="24"/>
                <w:szCs w:val="24"/>
              </w:rPr>
              <w:t xml:space="preserve">Рабочие языки конференции: </w:t>
            </w:r>
            <w:r w:rsidR="00B06CBB">
              <w:rPr>
                <w:rFonts w:ascii="Times New Roman" w:hAnsi="Times New Roman"/>
                <w:i/>
                <w:sz w:val="24"/>
                <w:szCs w:val="24"/>
              </w:rPr>
              <w:t xml:space="preserve">русский, </w:t>
            </w:r>
            <w:r w:rsidRPr="00B06CBB">
              <w:rPr>
                <w:rFonts w:ascii="Times New Roman" w:hAnsi="Times New Roman"/>
                <w:i/>
                <w:sz w:val="24"/>
                <w:szCs w:val="24"/>
              </w:rPr>
              <w:t>английский</w:t>
            </w:r>
          </w:p>
          <w:p w:rsidR="00B21DD2" w:rsidRPr="00902A7A" w:rsidRDefault="00B21DD2" w:rsidP="001542B1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4F81BD" w:themeColor="accent1"/>
                <w:sz w:val="32"/>
                <w:szCs w:val="32"/>
              </w:rPr>
            </w:pPr>
            <w:r w:rsidRPr="00902A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Сборник опубликованных трудов участников конференции будет иметь </w:t>
            </w:r>
            <w:proofErr w:type="spellStart"/>
            <w:r w:rsidRPr="00902A7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ВАКовский</w:t>
            </w:r>
            <w:proofErr w:type="spellEnd"/>
            <w:r w:rsidRPr="00902A7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статус</w:t>
            </w:r>
            <w:r w:rsidRPr="00902A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Публикация материалов, принятых оргкомитетом, производится </w:t>
            </w:r>
            <w:r w:rsidRPr="00902A7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без </w:t>
            </w:r>
            <w:proofErr w:type="spellStart"/>
            <w:r w:rsidRPr="00902A7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оплаты.</w:t>
            </w:r>
            <w:r w:rsidR="00902A7A" w:rsidRPr="00902A7A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Представление</w:t>
            </w:r>
            <w:proofErr w:type="spellEnd"/>
            <w:r w:rsidR="00902A7A" w:rsidRPr="00902A7A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текстов </w:t>
            </w:r>
            <w:r w:rsidR="001542B1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в оргкомитет </w:t>
            </w:r>
            <w:r w:rsidR="00902A7A" w:rsidRPr="00902A7A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– до 1 июля.</w:t>
            </w:r>
            <w:r w:rsidR="001542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</w:t>
            </w:r>
            <w:r w:rsidRPr="00902A7A">
              <w:rPr>
                <w:rFonts w:ascii="Times New Roman" w:hAnsi="Times New Roman"/>
                <w:b/>
                <w:color w:val="4F81BD" w:themeColor="accent1"/>
                <w:sz w:val="32"/>
                <w:szCs w:val="32"/>
              </w:rPr>
              <w:t>Секции конференции:</w:t>
            </w:r>
          </w:p>
          <w:p w:rsidR="00B21DD2" w:rsidRPr="00B06CBB" w:rsidRDefault="00B21DD2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b/>
                <w:sz w:val="24"/>
                <w:szCs w:val="24"/>
              </w:rPr>
              <w:t xml:space="preserve">«Коммуникативные и </w:t>
            </w:r>
            <w:proofErr w:type="spellStart"/>
            <w:r w:rsidRPr="00B06CBB">
              <w:rPr>
                <w:rFonts w:ascii="Times New Roman" w:hAnsi="Times New Roman"/>
                <w:b/>
                <w:sz w:val="24"/>
                <w:szCs w:val="24"/>
              </w:rPr>
              <w:t>дискурсные</w:t>
            </w:r>
            <w:proofErr w:type="spellEnd"/>
            <w:r w:rsidRPr="00B06C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6CBB">
              <w:rPr>
                <w:rFonts w:ascii="Times New Roman" w:hAnsi="Times New Roman"/>
                <w:b/>
                <w:sz w:val="24"/>
                <w:szCs w:val="24"/>
              </w:rPr>
              <w:t>медиаисследования</w:t>
            </w:r>
            <w:proofErr w:type="spellEnd"/>
            <w:r w:rsidRPr="00B06CBB">
              <w:rPr>
                <w:rFonts w:ascii="Times New Roman" w:hAnsi="Times New Roman"/>
                <w:b/>
                <w:sz w:val="24"/>
                <w:szCs w:val="24"/>
              </w:rPr>
              <w:t>: современная повестка дня и перспективы научного поиска»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 xml:space="preserve"> (Руководитель: </w:t>
            </w:r>
            <w:r w:rsidRPr="00B06CBB">
              <w:rPr>
                <w:rFonts w:ascii="Times New Roman" w:hAnsi="Times New Roman"/>
                <w:i/>
                <w:sz w:val="24"/>
                <w:szCs w:val="24"/>
              </w:rPr>
              <w:t>Кожемякин Е.А.,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д.филос.н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., доц.,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зав.каф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коммуникативистики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>, рекламы и связей с общественностью)</w:t>
            </w:r>
          </w:p>
          <w:p w:rsidR="00B21DD2" w:rsidRPr="00B06CBB" w:rsidRDefault="00B21DD2" w:rsidP="00B06CBB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Проблемные вопросы:</w:t>
            </w:r>
          </w:p>
          <w:p w:rsidR="00B21DD2" w:rsidRPr="00B06CBB" w:rsidRDefault="00B06CBB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Институционализация масс-медиа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рутинизация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коммуникативных технологий: проблемы теории и методология исследовании.</w:t>
            </w:r>
          </w:p>
          <w:p w:rsidR="00B21DD2" w:rsidRPr="00B06CBB" w:rsidRDefault="00B06CBB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Масс-медиа и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медиареальность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в контексте коммуникационных инноваций.</w:t>
            </w:r>
          </w:p>
          <w:p w:rsidR="00B21DD2" w:rsidRPr="00B06CBB" w:rsidRDefault="00B06CBB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Кооперация и конфликты дискурсов в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среде.</w:t>
            </w:r>
          </w:p>
          <w:p w:rsidR="00B21DD2" w:rsidRPr="00B06CBB" w:rsidRDefault="00B06CBB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Массовая коммуникация,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медиадискурс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медиатекст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>: опыт проблемного осмысления (в фокусе гуманитарных исследований)</w:t>
            </w:r>
          </w:p>
          <w:p w:rsidR="00B21DD2" w:rsidRPr="00B06CBB" w:rsidRDefault="00B06CBB" w:rsidP="00902A7A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DD2" w:rsidRPr="00B06C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B21DD2" w:rsidRPr="00B06CBB">
              <w:rPr>
                <w:rFonts w:ascii="Times New Roman" w:hAnsi="Times New Roman"/>
                <w:b/>
                <w:sz w:val="24"/>
                <w:szCs w:val="24"/>
              </w:rPr>
              <w:t>Медиакритика</w:t>
            </w:r>
            <w:proofErr w:type="spellEnd"/>
            <w:r w:rsidR="00B21DD2" w:rsidRPr="00B06CB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B21DD2" w:rsidRPr="00B06CBB">
              <w:rPr>
                <w:rFonts w:ascii="Times New Roman" w:hAnsi="Times New Roman"/>
                <w:b/>
                <w:sz w:val="24"/>
                <w:szCs w:val="24"/>
              </w:rPr>
              <w:t>медиапедагогика</w:t>
            </w:r>
            <w:proofErr w:type="spellEnd"/>
            <w:r w:rsidR="00B21DD2" w:rsidRPr="00B06C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(Руководитель: </w:t>
            </w:r>
            <w:r w:rsidR="00B21DD2" w:rsidRPr="00B06CBB">
              <w:rPr>
                <w:rFonts w:ascii="Times New Roman" w:hAnsi="Times New Roman"/>
                <w:i/>
                <w:sz w:val="24"/>
                <w:szCs w:val="24"/>
              </w:rPr>
              <w:t xml:space="preserve">А.П. </w:t>
            </w:r>
            <w:proofErr w:type="spellStart"/>
            <w:r w:rsidR="00B21DD2" w:rsidRPr="00B06CBB">
              <w:rPr>
                <w:rFonts w:ascii="Times New Roman" w:hAnsi="Times New Roman"/>
                <w:i/>
                <w:sz w:val="24"/>
                <w:szCs w:val="24"/>
              </w:rPr>
              <w:t>Короченский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>. наук, профессор, декан ф-та журналистики НИУ «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proofErr w:type="gram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»)</w:t>
            </w:r>
            <w:r w:rsidR="00902A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902A7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B21DD2" w:rsidRPr="00B06CB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Проблемные вопросы:</w:t>
            </w:r>
          </w:p>
          <w:p w:rsidR="00B21DD2" w:rsidRPr="00B06CBB" w:rsidRDefault="00B06CBB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Научно-экспертная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медиакритика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как дискурсивное поле исследователей массовой коммуникации</w:t>
            </w:r>
          </w:p>
          <w:p w:rsidR="00B21DD2" w:rsidRPr="00B06CBB" w:rsidRDefault="00B06CBB" w:rsidP="00B06CBB">
            <w:pPr>
              <w:spacing w:after="0" w:line="240" w:lineRule="auto"/>
              <w:ind w:firstLine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Медиаобразовательные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аспекты журналистской деятельности</w:t>
            </w:r>
          </w:p>
          <w:p w:rsidR="00B21DD2" w:rsidRPr="00B06CBB" w:rsidRDefault="00B06CBB" w:rsidP="00B06CBB">
            <w:pPr>
              <w:spacing w:after="0" w:line="240" w:lineRule="auto"/>
              <w:ind w:firstLine="340"/>
              <w:contextualSpacing/>
              <w:rPr>
                <w:sz w:val="24"/>
                <w:szCs w:val="24"/>
              </w:rPr>
            </w:pPr>
            <w:r w:rsidRPr="00B06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Журналистское образование перед лицом трансформации </w:t>
            </w:r>
            <w:proofErr w:type="spellStart"/>
            <w:r w:rsidR="00B21DD2" w:rsidRPr="00B06CBB">
              <w:rPr>
                <w:rFonts w:ascii="Times New Roman" w:hAnsi="Times New Roman"/>
                <w:sz w:val="24"/>
                <w:szCs w:val="24"/>
              </w:rPr>
              <w:t>массмедийных</w:t>
            </w:r>
            <w:proofErr w:type="spellEnd"/>
            <w:r w:rsidR="00B21DD2" w:rsidRPr="00B06CBB">
              <w:rPr>
                <w:rFonts w:ascii="Times New Roman" w:hAnsi="Times New Roman"/>
                <w:sz w:val="24"/>
                <w:szCs w:val="24"/>
              </w:rPr>
              <w:t xml:space="preserve"> коммуникаций</w:t>
            </w:r>
            <w:r w:rsidR="00E9127A" w:rsidRPr="00B06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left w:val="single" w:sz="18" w:space="0" w:color="4F81BD" w:themeColor="accent1"/>
            </w:tcBorders>
          </w:tcPr>
          <w:p w:rsidR="00D83C17" w:rsidRDefault="00D83C17" w:rsidP="00B06CBB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06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Медиапоэтика</w:t>
            </w:r>
            <w:proofErr w:type="spellEnd"/>
            <w:r w:rsidRPr="00B06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теории, контексты, технологии»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 xml:space="preserve"> (Руководитель: А.В. Полонский, д.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06CBB">
              <w:rPr>
                <w:rFonts w:ascii="Times New Roman" w:hAnsi="Times New Roman"/>
                <w:sz w:val="24"/>
                <w:szCs w:val="24"/>
              </w:rPr>
              <w:t>наук,профессор</w:t>
            </w:r>
            <w:proofErr w:type="spellEnd"/>
            <w:proofErr w:type="gramEnd"/>
            <w:r w:rsidRPr="00B06C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6CBB" w:rsidRPr="00B06CBB" w:rsidRDefault="00B06CBB" w:rsidP="00B06CBB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Проблемные вопросы:</w:t>
            </w:r>
          </w:p>
          <w:p w:rsidR="00D83C17" w:rsidRPr="00B06CBB" w:rsidRDefault="00B06CBB" w:rsidP="00154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Поэтика в контексте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медиакультуры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>: проблематика и перспективы разви</w:t>
            </w:r>
            <w:r>
              <w:rPr>
                <w:rFonts w:ascii="Times New Roman" w:hAnsi="Times New Roman"/>
                <w:sz w:val="24"/>
                <w:szCs w:val="24"/>
              </w:rPr>
              <w:t>тия.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Медиапоэтика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 как актуальная проблем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>а современной науки о ме</w:t>
            </w:r>
            <w:r>
              <w:rPr>
                <w:rFonts w:ascii="Times New Roman" w:hAnsi="Times New Roman"/>
                <w:sz w:val="24"/>
                <w:szCs w:val="24"/>
              </w:rPr>
              <w:t>диа.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Культурная конвергенция искусства,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>Творческая практика и эстетическая рефлексия в контексте современных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>Тексты масс</w:t>
            </w:r>
            <w:r>
              <w:rPr>
                <w:rFonts w:ascii="Times New Roman" w:hAnsi="Times New Roman"/>
                <w:sz w:val="24"/>
                <w:szCs w:val="24"/>
              </w:rPr>
              <w:t>овой коммуникации и поэтика.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>Поэтика и эстети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новых медиа.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>Поэтика семиотических преобр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>Поэтика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интерактивного гипертекста.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 и я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>зык современного искус</w:t>
            </w:r>
            <w:r w:rsidR="001542B1">
              <w:rPr>
                <w:rFonts w:ascii="Times New Roman" w:hAnsi="Times New Roman"/>
                <w:sz w:val="24"/>
                <w:szCs w:val="24"/>
              </w:rPr>
              <w:t>ства.</w:t>
            </w:r>
            <w:r w:rsidR="001542B1">
              <w:rPr>
                <w:rFonts w:ascii="Times New Roman" w:hAnsi="Times New Roman"/>
                <w:sz w:val="24"/>
                <w:szCs w:val="24"/>
              </w:rPr>
              <w:br/>
            </w:r>
            <w:r w:rsidR="00D83C17" w:rsidRPr="00B06C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D83C17" w:rsidRPr="00B06CBB">
              <w:rPr>
                <w:rFonts w:ascii="Times New Roman" w:hAnsi="Times New Roman"/>
                <w:b/>
                <w:sz w:val="24"/>
                <w:szCs w:val="24"/>
              </w:rPr>
              <w:t>Медиалингвистические</w:t>
            </w:r>
            <w:proofErr w:type="spellEnd"/>
            <w:r w:rsidR="00D83C17" w:rsidRPr="00B06CBB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исследования: опыт и перспективы развития»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 (Руководитель: </w:t>
            </w:r>
            <w:r w:rsidR="00D83C17" w:rsidRPr="00B06CBB">
              <w:rPr>
                <w:rFonts w:ascii="Times New Roman" w:hAnsi="Times New Roman"/>
                <w:i/>
                <w:sz w:val="24"/>
                <w:szCs w:val="24"/>
              </w:rPr>
              <w:t>М.Ю. Казак,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. наук, профессор) </w:t>
            </w:r>
          </w:p>
          <w:p w:rsidR="00D83C17" w:rsidRPr="00B06CBB" w:rsidRDefault="00D83C17" w:rsidP="00B06CBB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b/>
                <w:sz w:val="24"/>
                <w:szCs w:val="24"/>
              </w:rPr>
              <w:t>«Журналистика, реклама и пиар в век интернет-коммуникаций»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 xml:space="preserve"> (Руководитель: </w:t>
            </w:r>
            <w:r w:rsidRPr="00B06CBB">
              <w:rPr>
                <w:rFonts w:ascii="Times New Roman" w:hAnsi="Times New Roman"/>
                <w:i/>
                <w:sz w:val="24"/>
                <w:szCs w:val="24"/>
              </w:rPr>
              <w:t>И.И. Карпенко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>. наук, доцент)</w:t>
            </w:r>
          </w:p>
          <w:p w:rsidR="00D83C17" w:rsidRPr="00B06CBB" w:rsidRDefault="00D83C17" w:rsidP="00B06CBB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b/>
                <w:sz w:val="24"/>
                <w:szCs w:val="24"/>
              </w:rPr>
              <w:t>«История региональных СМИ в контексте исторического развития национальной журналистики»</w:t>
            </w:r>
            <w:r w:rsidRPr="00B06CBB">
              <w:rPr>
                <w:rFonts w:ascii="Times New Roman" w:hAnsi="Times New Roman"/>
                <w:sz w:val="24"/>
                <w:szCs w:val="24"/>
              </w:rPr>
              <w:t xml:space="preserve"> (Руководитель: </w:t>
            </w:r>
            <w:r w:rsidRPr="00B06CBB">
              <w:rPr>
                <w:rFonts w:ascii="Times New Roman" w:hAnsi="Times New Roman"/>
                <w:i/>
                <w:sz w:val="24"/>
                <w:szCs w:val="24"/>
              </w:rPr>
              <w:t xml:space="preserve">С.М. </w:t>
            </w:r>
            <w:proofErr w:type="spellStart"/>
            <w:r w:rsidRPr="00B06CBB">
              <w:rPr>
                <w:rFonts w:ascii="Times New Roman" w:hAnsi="Times New Roman"/>
                <w:i/>
                <w:sz w:val="24"/>
                <w:szCs w:val="24"/>
              </w:rPr>
              <w:t>Нарожняя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Pr="00B06CBB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B06CBB">
              <w:rPr>
                <w:rFonts w:ascii="Times New Roman" w:hAnsi="Times New Roman"/>
                <w:sz w:val="24"/>
                <w:szCs w:val="24"/>
              </w:rPr>
              <w:t>. наук, доцент)</w:t>
            </w:r>
          </w:p>
          <w:p w:rsidR="00D83C17" w:rsidRPr="00B06CBB" w:rsidRDefault="00D83C17" w:rsidP="00B06CBB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sz w:val="24"/>
                <w:szCs w:val="24"/>
              </w:rPr>
              <w:t xml:space="preserve"> Оргкомитет приглашает участников выступить с инициативой организации и проведения собственных мастер-классов, круглых столов и панельных дискуссий по тематике конференции.</w:t>
            </w:r>
          </w:p>
          <w:p w:rsidR="00B06CBB" w:rsidRDefault="00D83C17" w:rsidP="00B06CBB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i/>
                <w:color w:val="4F81BD" w:themeColor="accent1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Требования к оформлению текста доклада:</w:t>
            </w:r>
          </w:p>
          <w:p w:rsidR="00E11EA9" w:rsidRPr="00B06CBB" w:rsidRDefault="00B06CBB" w:rsidP="00902A7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06CBB">
              <w:rPr>
                <w:rFonts w:ascii="Times New Roman" w:hAnsi="Times New Roman"/>
                <w:sz w:val="24"/>
                <w:szCs w:val="24"/>
              </w:rPr>
              <w:t>Ф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ормат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; шрифт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3C17" w:rsidRPr="00B06CBB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="00D83C17" w:rsidRPr="00B06CBB">
              <w:rPr>
                <w:rFonts w:ascii="Times New Roman" w:hAnsi="Times New Roman"/>
                <w:sz w:val="24"/>
                <w:szCs w:val="24"/>
              </w:rPr>
              <w:t>, размер – 14; поля – все по 2 см, интервал – 1; выравнивание по ширине, без переносов; название доклада по центру прописными буквами, ниже (через 2 интервала) строчными букв</w:t>
            </w:r>
            <w:r w:rsidR="00902A7A">
              <w:rPr>
                <w:rFonts w:ascii="Times New Roman" w:hAnsi="Times New Roman"/>
                <w:sz w:val="24"/>
                <w:szCs w:val="24"/>
              </w:rPr>
              <w:t>ам</w:t>
            </w:r>
            <w:r w:rsidR="00D83C17" w:rsidRPr="00B06CBB">
              <w:rPr>
                <w:rFonts w:ascii="Times New Roman" w:hAnsi="Times New Roman"/>
                <w:sz w:val="24"/>
                <w:szCs w:val="24"/>
              </w:rPr>
              <w:t xml:space="preserve">и информация об авторе: имя (отчество) и фамилия, название вуза, город (страна), электронный адрес; сноски автоматические постраничные, аннотация и ключевые слова на русском и английском языке. </w:t>
            </w:r>
          </w:p>
        </w:tc>
      </w:tr>
      <w:tr w:rsidR="00D83C17" w:rsidRPr="00534D19" w:rsidTr="00B06CBB">
        <w:tc>
          <w:tcPr>
            <w:tcW w:w="16268" w:type="dxa"/>
            <w:gridSpan w:val="2"/>
          </w:tcPr>
          <w:p w:rsidR="00B06CBB" w:rsidRPr="00B06CBB" w:rsidRDefault="00D83C17" w:rsidP="00B06CBB">
            <w:pPr>
              <w:rPr>
                <w:rFonts w:ascii="Times New Roman" w:hAnsi="Times New Roman"/>
                <w:i/>
                <w:sz w:val="20"/>
              </w:rPr>
            </w:pPr>
            <w:r w:rsidRPr="00B06CBB">
              <w:rPr>
                <w:rFonts w:ascii="Times New Roman" w:hAnsi="Times New Roman"/>
                <w:i/>
                <w:color w:val="4F81BD" w:themeColor="accent1"/>
                <w:sz w:val="20"/>
              </w:rPr>
              <w:t>Справки: по телефону</w:t>
            </w:r>
            <w:r w:rsidRPr="00B06CBB">
              <w:rPr>
                <w:rFonts w:ascii="Times New Roman" w:hAnsi="Times New Roman"/>
                <w:i/>
                <w:sz w:val="20"/>
              </w:rPr>
              <w:t>: +7(4722)</w:t>
            </w:r>
            <w:proofErr w:type="gramStart"/>
            <w:r w:rsidRPr="00B06CBB">
              <w:rPr>
                <w:rFonts w:ascii="Times New Roman" w:hAnsi="Times New Roman"/>
                <w:i/>
                <w:sz w:val="20"/>
              </w:rPr>
              <w:t>301369,тел</w:t>
            </w:r>
            <w:proofErr w:type="gramEnd"/>
            <w:r w:rsidRPr="00B06CBB">
              <w:rPr>
                <w:rFonts w:ascii="Times New Roman" w:hAnsi="Times New Roman"/>
                <w:i/>
                <w:sz w:val="20"/>
              </w:rPr>
              <w:t xml:space="preserve">-факс +7(4722)301360; по электронной почте: </w:t>
            </w:r>
            <w:hyperlink r:id="rId8" w:history="1">
              <w:r w:rsidRPr="00B06CBB">
                <w:rPr>
                  <w:rStyle w:val="a4"/>
                  <w:rFonts w:ascii="Times New Roman" w:hAnsi="Times New Roman"/>
                  <w:i/>
                  <w:sz w:val="20"/>
                </w:rPr>
                <w:t>prensa@yandex.ru</w:t>
              </w:r>
            </w:hyperlink>
            <w:r w:rsidRPr="00B06CBB">
              <w:rPr>
                <w:rFonts w:ascii="Times New Roman" w:hAnsi="Times New Roman"/>
                <w:i/>
                <w:sz w:val="20"/>
              </w:rPr>
              <w:t xml:space="preserve">. Текущую информацию оргкомитета конференции см. на сайте </w:t>
            </w:r>
            <w:proofErr w:type="spellStart"/>
            <w:r w:rsidRPr="00B06CBB">
              <w:rPr>
                <w:rFonts w:ascii="Times New Roman" w:hAnsi="Times New Roman"/>
                <w:i/>
                <w:sz w:val="20"/>
              </w:rPr>
              <w:t>ж</w:t>
            </w:r>
            <w:r w:rsidR="00B06CBB">
              <w:rPr>
                <w:rFonts w:ascii="Times New Roman" w:hAnsi="Times New Roman"/>
                <w:i/>
                <w:sz w:val="20"/>
              </w:rPr>
              <w:t>у</w:t>
            </w:r>
            <w:r w:rsidRPr="00B06CBB">
              <w:rPr>
                <w:rFonts w:ascii="Times New Roman" w:hAnsi="Times New Roman"/>
                <w:i/>
                <w:sz w:val="20"/>
              </w:rPr>
              <w:t>рфака</w:t>
            </w:r>
            <w:proofErr w:type="spellEnd"/>
            <w:r w:rsidRPr="00B06CBB">
              <w:rPr>
                <w:rFonts w:ascii="Times New Roman" w:hAnsi="Times New Roman"/>
                <w:i/>
                <w:sz w:val="20"/>
              </w:rPr>
              <w:t xml:space="preserve">: </w:t>
            </w:r>
            <w:r w:rsidRPr="00B06CBB">
              <w:rPr>
                <w:rFonts w:ascii="Times New Roman" w:hAnsi="Times New Roman"/>
                <w:i/>
                <w:color w:val="4F81BD" w:themeColor="accent1"/>
                <w:sz w:val="20"/>
              </w:rPr>
              <w:t>//journ.bsu.ru</w:t>
            </w:r>
            <w:r w:rsidR="00B06CBB" w:rsidRPr="00B06CB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B06CBB">
              <w:rPr>
                <w:rFonts w:ascii="Times New Roman" w:hAnsi="Times New Roman"/>
                <w:i/>
                <w:sz w:val="20"/>
              </w:rPr>
              <w:t>Почтовый адрес: Россия, 308015, Белгород, ул. Победы, 85, НИУ «</w:t>
            </w:r>
            <w:proofErr w:type="spellStart"/>
            <w:r w:rsidRPr="00B06CBB">
              <w:rPr>
                <w:rFonts w:ascii="Times New Roman" w:hAnsi="Times New Roman"/>
                <w:i/>
                <w:sz w:val="20"/>
              </w:rPr>
              <w:t>БелГУ</w:t>
            </w:r>
            <w:proofErr w:type="spellEnd"/>
            <w:r w:rsidRPr="00B06CBB">
              <w:rPr>
                <w:rFonts w:ascii="Times New Roman" w:hAnsi="Times New Roman"/>
                <w:i/>
                <w:sz w:val="20"/>
              </w:rPr>
              <w:t>», факультет журналистики</w:t>
            </w:r>
            <w:r w:rsidR="00B06CBB">
              <w:rPr>
                <w:rFonts w:ascii="Times New Roman" w:hAnsi="Times New Roman"/>
                <w:i/>
                <w:sz w:val="20"/>
              </w:rPr>
              <w:t>.</w:t>
            </w:r>
            <w:r w:rsidR="00B06CBB" w:rsidRPr="00B06CB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B06CBB">
              <w:rPr>
                <w:rFonts w:ascii="Times New Roman" w:hAnsi="Times New Roman"/>
                <w:i/>
                <w:sz w:val="20"/>
              </w:rPr>
              <w:t>Все финансовые расходы несут участники конференции и направляющие их организации.</w:t>
            </w:r>
            <w:r w:rsidR="00B06CBB" w:rsidRPr="00B06CB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B06CBB">
              <w:rPr>
                <w:rFonts w:ascii="Times New Roman" w:hAnsi="Times New Roman"/>
                <w:i/>
                <w:sz w:val="20"/>
              </w:rPr>
              <w:t>Оргкомитет конференции может оказать помощь в бронировании гостиницы и организации питания. Предусмотрена культурная программа.</w:t>
            </w:r>
          </w:p>
        </w:tc>
      </w:tr>
    </w:tbl>
    <w:p w:rsidR="00B21DD2" w:rsidRPr="00B21DD2" w:rsidRDefault="00B21DD2" w:rsidP="00902A7A">
      <w:pPr>
        <w:spacing w:after="0"/>
        <w:ind w:right="1276"/>
        <w:contextualSpacing/>
        <w:rPr>
          <w:rFonts w:ascii="Times New Roman" w:hAnsi="Times New Roman"/>
        </w:rPr>
      </w:pPr>
    </w:p>
    <w:sectPr w:rsidR="00B21DD2" w:rsidRPr="00B21DD2" w:rsidSect="00B06CBB">
      <w:pgSz w:w="16838" w:h="11906" w:orient="landscape"/>
      <w:pgMar w:top="284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72FD9"/>
    <w:multiLevelType w:val="hybridMultilevel"/>
    <w:tmpl w:val="8EF6F47A"/>
    <w:lvl w:ilvl="0" w:tplc="C4B627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548E9"/>
    <w:multiLevelType w:val="hybridMultilevel"/>
    <w:tmpl w:val="9FE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7A53"/>
    <w:multiLevelType w:val="hybridMultilevel"/>
    <w:tmpl w:val="4C280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rawingGridHorizontalSpacing w:val="57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679"/>
    <w:rsid w:val="001041B8"/>
    <w:rsid w:val="0013497D"/>
    <w:rsid w:val="001542B1"/>
    <w:rsid w:val="003C567A"/>
    <w:rsid w:val="00450D87"/>
    <w:rsid w:val="004632FB"/>
    <w:rsid w:val="00534D19"/>
    <w:rsid w:val="007340D2"/>
    <w:rsid w:val="00785558"/>
    <w:rsid w:val="007D6679"/>
    <w:rsid w:val="008A6434"/>
    <w:rsid w:val="008B3F69"/>
    <w:rsid w:val="008F6AEB"/>
    <w:rsid w:val="00902A7A"/>
    <w:rsid w:val="009F76CC"/>
    <w:rsid w:val="00A05361"/>
    <w:rsid w:val="00A0704F"/>
    <w:rsid w:val="00A265D8"/>
    <w:rsid w:val="00A26FBD"/>
    <w:rsid w:val="00A362FE"/>
    <w:rsid w:val="00AC0D94"/>
    <w:rsid w:val="00B06CBB"/>
    <w:rsid w:val="00B21DD2"/>
    <w:rsid w:val="00BF5EBC"/>
    <w:rsid w:val="00C359F7"/>
    <w:rsid w:val="00C62397"/>
    <w:rsid w:val="00D35DD7"/>
    <w:rsid w:val="00D83C17"/>
    <w:rsid w:val="00DD67F4"/>
    <w:rsid w:val="00E07CF4"/>
    <w:rsid w:val="00E11EA9"/>
    <w:rsid w:val="00E9127A"/>
    <w:rsid w:val="00ED0E00"/>
    <w:rsid w:val="00ED2CAA"/>
    <w:rsid w:val="00EE5D35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3D5D-98BA-48D6-82FC-1CC5DC3E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40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4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0D2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D6679"/>
    <w:pPr>
      <w:ind w:left="720"/>
      <w:contextualSpacing/>
    </w:pPr>
  </w:style>
  <w:style w:type="character" w:styleId="a4">
    <w:name w:val="Hyperlink"/>
    <w:semiHidden/>
    <w:rsid w:val="007D6679"/>
    <w:rPr>
      <w:color w:val="0000FF"/>
      <w:u w:val="single"/>
    </w:rPr>
  </w:style>
  <w:style w:type="table" w:styleId="a5">
    <w:name w:val="Table Grid"/>
    <w:basedOn w:val="a1"/>
    <w:uiPriority w:val="59"/>
    <w:rsid w:val="00A36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FCB5-194E-43BB-AFB9-57195776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mailto:prensa@yandex.ru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Irina Rozina</cp:lastModifiedBy>
  <cp:revision>2</cp:revision>
  <cp:lastPrinted>2015-02-04T07:40:00Z</cp:lastPrinted>
  <dcterms:created xsi:type="dcterms:W3CDTF">2015-05-05T21:54:00Z</dcterms:created>
  <dcterms:modified xsi:type="dcterms:W3CDTF">2015-05-05T21:54:00Z</dcterms:modified>
</cp:coreProperties>
</file>