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1E" w:rsidRDefault="007D0A1E" w:rsidP="00865D90">
      <w:pPr>
        <w:rPr>
          <w:rFonts w:ascii="Verdana" w:hAnsi="Verdana" w:cs="Tahoma"/>
          <w:sz w:val="20"/>
          <w:szCs w:val="20"/>
        </w:rPr>
      </w:pPr>
    </w:p>
    <w:p w:rsidR="007D0A1E" w:rsidRDefault="007D0A1E" w:rsidP="007D0A1E">
      <w:pPr>
        <w:jc w:val="center"/>
        <w:rPr>
          <w:rFonts w:ascii="Verdana" w:hAnsi="Verdana" w:cs="Tahoma"/>
          <w:sz w:val="20"/>
          <w:szCs w:val="20"/>
        </w:rPr>
      </w:pPr>
      <w:r w:rsidRPr="00676B9F">
        <w:rPr>
          <w:rFonts w:ascii="Verdana" w:hAnsi="Verdan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4pt">
            <v:imagedata r:id="rId7" o:title="znakFJ B&amp;W"/>
          </v:shape>
        </w:pict>
      </w:r>
      <w:r w:rsidR="004D4363" w:rsidRPr="00676B9F">
        <w:rPr>
          <w:rFonts w:ascii="Verdana" w:hAnsi="Verdana" w:cs="Tahoma"/>
          <w:sz w:val="20"/>
          <w:szCs w:val="20"/>
        </w:rPr>
        <w:pict>
          <v:shape id="_x0000_i1026" type="#_x0000_t75" style="width:167pt;height:105.5pt">
            <v:imagedata r:id="rId8" o:title=""/>
          </v:shape>
        </w:pict>
      </w:r>
    </w:p>
    <w:p w:rsidR="007D0A1E" w:rsidRDefault="007D0A1E" w:rsidP="00865D90">
      <w:pPr>
        <w:rPr>
          <w:rFonts w:ascii="Verdana" w:hAnsi="Verdana" w:cs="Tahoma"/>
          <w:sz w:val="20"/>
          <w:szCs w:val="20"/>
        </w:rPr>
      </w:pPr>
    </w:p>
    <w:p w:rsidR="00415ABB" w:rsidRDefault="00526C02" w:rsidP="00526C02">
      <w:pPr>
        <w:ind w:firstLine="709"/>
      </w:pPr>
      <w:r w:rsidRPr="00367591">
        <w:rPr>
          <w:b/>
          <w:lang w:val="en-US"/>
        </w:rPr>
        <w:pict>
          <v:shape id="_x0000_i1027" type="#_x0000_t75" style="width:390pt;height:42pt">
            <v:imagedata r:id="rId9" o:title="hsen-logo"/>
          </v:shape>
        </w:pict>
      </w:r>
    </w:p>
    <w:p w:rsidR="00415ABB" w:rsidRDefault="00415ABB" w:rsidP="00415ABB">
      <w:pPr>
        <w:ind w:firstLine="720"/>
        <w:jc w:val="center"/>
        <w:rPr>
          <w:b/>
        </w:rPr>
      </w:pPr>
    </w:p>
    <w:p w:rsidR="00E97B1D" w:rsidRDefault="00E97B1D" w:rsidP="00E97B1D">
      <w:pPr>
        <w:jc w:val="center"/>
        <w:rPr>
          <w:b/>
          <w:sz w:val="32"/>
          <w:szCs w:val="32"/>
        </w:rPr>
      </w:pPr>
      <w:r w:rsidRPr="00465466">
        <w:rPr>
          <w:b/>
          <w:sz w:val="32"/>
          <w:szCs w:val="32"/>
        </w:rPr>
        <w:t>ИНФОРМАЦИОННОЕ ПИСЬМО</w:t>
      </w:r>
    </w:p>
    <w:p w:rsidR="00373FD0" w:rsidRPr="00465466" w:rsidRDefault="00373FD0" w:rsidP="00E97B1D">
      <w:pPr>
        <w:jc w:val="center"/>
        <w:rPr>
          <w:b/>
          <w:bCs/>
          <w:sz w:val="32"/>
          <w:szCs w:val="32"/>
        </w:rPr>
      </w:pPr>
    </w:p>
    <w:p w:rsidR="00E97B1D" w:rsidRPr="00465466" w:rsidRDefault="00E97B1D" w:rsidP="00E97B1D">
      <w:pPr>
        <w:jc w:val="center"/>
        <w:rPr>
          <w:b/>
          <w:shadow/>
          <w:sz w:val="28"/>
          <w:szCs w:val="28"/>
        </w:rPr>
      </w:pPr>
      <w:r w:rsidRPr="00465466">
        <w:rPr>
          <w:b/>
          <w:shadow/>
          <w:sz w:val="28"/>
          <w:szCs w:val="28"/>
        </w:rPr>
        <w:t>Международная научно-практическая конференция</w:t>
      </w:r>
    </w:p>
    <w:p w:rsidR="008E0826" w:rsidRDefault="00D3072C" w:rsidP="00415ABB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8E0826">
        <w:rPr>
          <w:b/>
          <w:caps/>
          <w:color w:val="000000"/>
          <w:sz w:val="28"/>
          <w:szCs w:val="28"/>
        </w:rPr>
        <w:t>«</w:t>
      </w:r>
      <w:r w:rsidR="00415ABB" w:rsidRPr="008E0826">
        <w:rPr>
          <w:b/>
          <w:caps/>
          <w:color w:val="000000"/>
          <w:sz w:val="28"/>
          <w:szCs w:val="28"/>
        </w:rPr>
        <w:t xml:space="preserve">Экология медиасреды: </w:t>
      </w:r>
    </w:p>
    <w:p w:rsidR="00415ABB" w:rsidRDefault="00415ABB" w:rsidP="00415ABB">
      <w:pPr>
        <w:shd w:val="clear" w:color="auto" w:fill="FFFFFF"/>
        <w:jc w:val="center"/>
        <w:rPr>
          <w:caps/>
          <w:color w:val="000000"/>
          <w:sz w:val="28"/>
          <w:szCs w:val="28"/>
        </w:rPr>
      </w:pPr>
      <w:r w:rsidRPr="008E0826">
        <w:rPr>
          <w:b/>
          <w:caps/>
          <w:color w:val="000000"/>
          <w:sz w:val="28"/>
          <w:szCs w:val="28"/>
        </w:rPr>
        <w:t>проблемы безопасности и  рационального использования коммуникативных ресурсов</w:t>
      </w:r>
      <w:r w:rsidR="00D3072C" w:rsidRPr="00D3072C">
        <w:rPr>
          <w:caps/>
          <w:color w:val="000000"/>
          <w:sz w:val="28"/>
          <w:szCs w:val="28"/>
        </w:rPr>
        <w:t>»</w:t>
      </w:r>
    </w:p>
    <w:p w:rsidR="00841500" w:rsidRDefault="00841500" w:rsidP="008E08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8E0826" w:rsidRDefault="00841500" w:rsidP="008E08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декабря</w:t>
      </w:r>
      <w:r w:rsidR="008E0826" w:rsidRPr="008E0826">
        <w:rPr>
          <w:b/>
          <w:sz w:val="28"/>
          <w:szCs w:val="28"/>
        </w:rPr>
        <w:t xml:space="preserve"> 2015 г.</w:t>
      </w:r>
    </w:p>
    <w:p w:rsidR="00373FD0" w:rsidRPr="008E0826" w:rsidRDefault="00373FD0" w:rsidP="008E08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D3072C" w:rsidRPr="00D3072C" w:rsidRDefault="00D3072C" w:rsidP="00D3072C">
      <w:pPr>
        <w:tabs>
          <w:tab w:val="left" w:pos="709"/>
        </w:tabs>
        <w:ind w:firstLine="709"/>
        <w:jc w:val="both"/>
        <w:rPr>
          <w:sz w:val="28"/>
          <w:szCs w:val="28"/>
          <w:highlight w:val="darkGray"/>
        </w:rPr>
      </w:pPr>
      <w:r w:rsidRPr="00D3072C">
        <w:rPr>
          <w:sz w:val="28"/>
          <w:szCs w:val="28"/>
        </w:rPr>
        <w:t xml:space="preserve">Понятия «медиапространство», «медиасреда», «медиаполе», «медиасфера» возникли в отечественном дискурсе относительно недавно, пока еще не приобрели более или менее отчетливого смыслового наполнения и используются в качестве синонимов. Чаще всего речь идет о системе, включающей средства производства и распространения массовой информации, а также саму массовую информацию. Что не отрицает возможности включения в состав медиасреды иных - немассовых - средств коммуникации и иной – немассовой – информации. </w:t>
      </w:r>
    </w:p>
    <w:p w:rsidR="00D3072C" w:rsidRDefault="00D3072C" w:rsidP="00D3072C">
      <w:pPr>
        <w:tabs>
          <w:tab w:val="left" w:pos="0"/>
        </w:tabs>
        <w:jc w:val="both"/>
        <w:rPr>
          <w:sz w:val="28"/>
          <w:szCs w:val="28"/>
        </w:rPr>
      </w:pPr>
      <w:r w:rsidRPr="00D3072C">
        <w:rPr>
          <w:sz w:val="28"/>
          <w:szCs w:val="28"/>
        </w:rPr>
        <w:tab/>
        <w:t>П</w:t>
      </w:r>
      <w:r w:rsidRPr="00D3072C">
        <w:rPr>
          <w:rStyle w:val="ac"/>
          <w:i w:val="0"/>
          <w:sz w:val="28"/>
          <w:szCs w:val="28"/>
        </w:rPr>
        <w:t xml:space="preserve">оявление новых медиа и новых каналов коммуникаций, а также развитие «интерактивности» (люди могут принимать участие в создании контента, а статистика посещаемости позволяет понять, чего люди хотят), </w:t>
      </w:r>
      <w:r w:rsidRPr="00D3072C">
        <w:rPr>
          <w:sz w:val="28"/>
          <w:szCs w:val="28"/>
        </w:rPr>
        <w:t xml:space="preserve">существенно изменило конфигурацию медиапространства и происходящие в нем процессы. Масштабы современных медиа и происходящие в этой системе процессы начинают вызывать тревогу у многих аналитиков и общественных деятелей. </w:t>
      </w:r>
    </w:p>
    <w:p w:rsidR="00373FD0" w:rsidRDefault="00373FD0" w:rsidP="00D3072C">
      <w:pPr>
        <w:tabs>
          <w:tab w:val="left" w:pos="0"/>
        </w:tabs>
        <w:jc w:val="both"/>
        <w:rPr>
          <w:b/>
          <w:bCs/>
          <w:color w:val="2C2C2C"/>
          <w:sz w:val="28"/>
          <w:szCs w:val="28"/>
        </w:rPr>
      </w:pPr>
      <w:r>
        <w:rPr>
          <w:sz w:val="28"/>
          <w:szCs w:val="28"/>
        </w:rPr>
        <w:tab/>
      </w:r>
      <w:r w:rsidRPr="00D3072C">
        <w:rPr>
          <w:sz w:val="28"/>
          <w:szCs w:val="28"/>
        </w:rPr>
        <w:t>НИУ ВШЭ совместно с Факультетом журналистики</w:t>
      </w:r>
      <w:r>
        <w:rPr>
          <w:sz w:val="28"/>
          <w:szCs w:val="28"/>
        </w:rPr>
        <w:t xml:space="preserve"> </w:t>
      </w:r>
      <w:r w:rsidRPr="00D3072C">
        <w:rPr>
          <w:sz w:val="28"/>
          <w:szCs w:val="28"/>
        </w:rPr>
        <w:t xml:space="preserve">МГУ  и Национальной ассоциацией масс-медиа исследователей (НАММИ) приглашают принять участие во Всероссийской научно-практической конференции </w:t>
      </w:r>
      <w:r w:rsidRPr="00D3072C">
        <w:rPr>
          <w:b/>
          <w:bCs/>
          <w:color w:val="2C2C2C"/>
          <w:sz w:val="28"/>
          <w:szCs w:val="28"/>
        </w:rPr>
        <w:t>«</w:t>
      </w:r>
      <w:bookmarkStart w:id="0" w:name="_GoBack"/>
      <w:r>
        <w:rPr>
          <w:b/>
          <w:bCs/>
          <w:color w:val="2C2C2C"/>
          <w:sz w:val="28"/>
          <w:szCs w:val="28"/>
        </w:rPr>
        <w:t>Экология медиасреды: проблемы безопасности и рационального использования коммуникативных ресурсов</w:t>
      </w:r>
      <w:bookmarkEnd w:id="0"/>
      <w:r>
        <w:rPr>
          <w:b/>
          <w:bCs/>
          <w:color w:val="2C2C2C"/>
          <w:sz w:val="28"/>
          <w:szCs w:val="28"/>
        </w:rPr>
        <w:t>»</w:t>
      </w:r>
      <w:r w:rsidRPr="00D3072C">
        <w:rPr>
          <w:b/>
          <w:bCs/>
          <w:color w:val="2C2C2C"/>
          <w:sz w:val="28"/>
          <w:szCs w:val="28"/>
        </w:rPr>
        <w:t>.</w:t>
      </w:r>
    </w:p>
    <w:p w:rsidR="00373FD0" w:rsidRPr="00D3072C" w:rsidRDefault="00373FD0" w:rsidP="00D3072C">
      <w:pPr>
        <w:tabs>
          <w:tab w:val="left" w:pos="0"/>
        </w:tabs>
        <w:jc w:val="both"/>
        <w:rPr>
          <w:sz w:val="28"/>
          <w:szCs w:val="28"/>
        </w:rPr>
      </w:pPr>
    </w:p>
    <w:p w:rsidR="00415ABB" w:rsidRDefault="00415ABB" w:rsidP="00415AB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41500" w:rsidRDefault="00841500" w:rsidP="00415AB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41500" w:rsidRPr="00D3072C" w:rsidRDefault="00841500" w:rsidP="00415AB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C4A8C" w:rsidRPr="00D3072C" w:rsidRDefault="00415ABB" w:rsidP="007A182B">
      <w:pPr>
        <w:jc w:val="center"/>
        <w:rPr>
          <w:b/>
          <w:bCs/>
          <w:sz w:val="28"/>
          <w:szCs w:val="28"/>
          <w:lang w:eastAsia="ru-RU"/>
        </w:rPr>
      </w:pPr>
      <w:r w:rsidRPr="00D3072C">
        <w:rPr>
          <w:b/>
          <w:bCs/>
          <w:sz w:val="28"/>
          <w:szCs w:val="28"/>
          <w:lang w:eastAsia="ru-RU"/>
        </w:rPr>
        <w:lastRenderedPageBreak/>
        <w:t>Вопросы для обсуждения</w:t>
      </w:r>
      <w:r w:rsidR="00B2366C">
        <w:rPr>
          <w:b/>
          <w:bCs/>
          <w:sz w:val="28"/>
          <w:szCs w:val="28"/>
          <w:lang w:eastAsia="ru-RU"/>
        </w:rPr>
        <w:t>:</w:t>
      </w:r>
    </w:p>
    <w:p w:rsidR="00415ABB" w:rsidRPr="00D3072C" w:rsidRDefault="00415ABB" w:rsidP="008E37E2">
      <w:pPr>
        <w:ind w:firstLine="709"/>
        <w:jc w:val="both"/>
        <w:rPr>
          <w:bCs/>
          <w:sz w:val="28"/>
          <w:szCs w:val="28"/>
          <w:lang w:eastAsia="ru-RU"/>
        </w:rPr>
      </w:pPr>
      <w:r w:rsidRPr="00D3072C">
        <w:rPr>
          <w:bCs/>
          <w:sz w:val="28"/>
          <w:szCs w:val="28"/>
          <w:lang w:eastAsia="ru-RU"/>
        </w:rPr>
        <w:t>Медиа как предмет исследования: теоретические подходы и модели</w:t>
      </w:r>
    </w:p>
    <w:p w:rsidR="00415ABB" w:rsidRPr="00D3072C" w:rsidRDefault="00415ABB" w:rsidP="008E37E2">
      <w:pPr>
        <w:ind w:firstLine="709"/>
        <w:jc w:val="both"/>
        <w:rPr>
          <w:bCs/>
          <w:sz w:val="28"/>
          <w:szCs w:val="28"/>
          <w:lang w:eastAsia="ru-RU"/>
        </w:rPr>
      </w:pPr>
      <w:r w:rsidRPr="00D3072C">
        <w:rPr>
          <w:bCs/>
          <w:sz w:val="28"/>
          <w:szCs w:val="28"/>
          <w:lang w:eastAsia="ru-RU"/>
        </w:rPr>
        <w:t>Медиа как семантическое пространство и как среда обитания человека: компонентный состав, особенности формирования.</w:t>
      </w:r>
    </w:p>
    <w:p w:rsidR="00415ABB" w:rsidRDefault="00415ABB" w:rsidP="008E37E2">
      <w:pPr>
        <w:ind w:firstLine="709"/>
        <w:jc w:val="both"/>
        <w:rPr>
          <w:bCs/>
          <w:sz w:val="28"/>
          <w:szCs w:val="28"/>
          <w:lang w:eastAsia="ru-RU"/>
        </w:rPr>
      </w:pPr>
      <w:r w:rsidRPr="00D3072C">
        <w:rPr>
          <w:bCs/>
          <w:sz w:val="28"/>
          <w:szCs w:val="28"/>
          <w:lang w:eastAsia="ru-RU"/>
        </w:rPr>
        <w:t>Система «человек – медиапространство»: модели описания</w:t>
      </w:r>
      <w:r w:rsidR="00EC2944">
        <w:rPr>
          <w:bCs/>
          <w:sz w:val="28"/>
          <w:szCs w:val="28"/>
          <w:lang w:eastAsia="ru-RU"/>
        </w:rPr>
        <w:t>.</w:t>
      </w:r>
    </w:p>
    <w:p w:rsidR="00D3072C" w:rsidRPr="00D3072C" w:rsidRDefault="00D3072C" w:rsidP="008E37E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Медиа как ресурс</w:t>
      </w:r>
      <w:r w:rsidR="00EC2944">
        <w:rPr>
          <w:bCs/>
          <w:sz w:val="28"/>
          <w:szCs w:val="28"/>
          <w:lang w:eastAsia="ru-RU"/>
        </w:rPr>
        <w:t>.</w:t>
      </w:r>
    </w:p>
    <w:p w:rsidR="00415ABB" w:rsidRPr="00D3072C" w:rsidRDefault="00415ABB" w:rsidP="008E37E2">
      <w:pPr>
        <w:ind w:firstLine="709"/>
        <w:jc w:val="both"/>
        <w:rPr>
          <w:bCs/>
          <w:sz w:val="28"/>
          <w:szCs w:val="28"/>
          <w:lang w:eastAsia="ru-RU"/>
        </w:rPr>
      </w:pPr>
      <w:r w:rsidRPr="00D3072C">
        <w:rPr>
          <w:bCs/>
          <w:sz w:val="28"/>
          <w:szCs w:val="28"/>
          <w:lang w:eastAsia="ru-RU"/>
        </w:rPr>
        <w:t>Экология медиасреды: современное состояние проблематики</w:t>
      </w:r>
      <w:r w:rsidR="00EC2944">
        <w:rPr>
          <w:bCs/>
          <w:sz w:val="28"/>
          <w:szCs w:val="28"/>
          <w:lang w:eastAsia="ru-RU"/>
        </w:rPr>
        <w:t>.</w:t>
      </w:r>
    </w:p>
    <w:p w:rsidR="00166AFE" w:rsidRPr="00D3072C" w:rsidRDefault="00415ABB" w:rsidP="008E37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072C">
        <w:rPr>
          <w:sz w:val="28"/>
          <w:szCs w:val="28"/>
          <w:lang w:eastAsia="ru-RU"/>
        </w:rPr>
        <w:t xml:space="preserve">Основные </w:t>
      </w:r>
      <w:r w:rsidRPr="00D3072C">
        <w:rPr>
          <w:b/>
          <w:sz w:val="28"/>
          <w:szCs w:val="28"/>
          <w:lang w:eastAsia="ru-RU"/>
        </w:rPr>
        <w:t>э</w:t>
      </w:r>
      <w:r w:rsidR="00166AFE" w:rsidRPr="00D3072C">
        <w:rPr>
          <w:sz w:val="28"/>
          <w:szCs w:val="28"/>
        </w:rPr>
        <w:t>кологические проблемы российского медиапространства</w:t>
      </w:r>
      <w:r w:rsidR="00EC2944">
        <w:rPr>
          <w:sz w:val="28"/>
          <w:szCs w:val="28"/>
        </w:rPr>
        <w:t>:</w:t>
      </w:r>
    </w:p>
    <w:p w:rsidR="00166AFE" w:rsidRPr="00D3072C" w:rsidRDefault="00166AFE" w:rsidP="00760C44">
      <w:pPr>
        <w:numPr>
          <w:ilvl w:val="0"/>
          <w:numId w:val="10"/>
        </w:numPr>
        <w:ind w:left="0" w:firstLine="992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угроза информационного потопа, то есть неконтролируемого увеличения количества информации, делающего практически бессмысленными попытки как-то управлять информационными процессами; </w:t>
      </w:r>
    </w:p>
    <w:p w:rsidR="00166AFE" w:rsidRPr="00D3072C" w:rsidRDefault="00166AFE" w:rsidP="00760C44">
      <w:pPr>
        <w:numPr>
          <w:ilvl w:val="0"/>
          <w:numId w:val="10"/>
        </w:numPr>
        <w:ind w:left="0" w:firstLine="992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формирование нового глобального медиапорядка, где в качестве основных субъектов, участвующих в производстве контента и регулировании информационных процессов, будет выступать очень ограниченный круг транснациональных корпораций; </w:t>
      </w:r>
    </w:p>
    <w:p w:rsidR="00166AFE" w:rsidRPr="00D3072C" w:rsidRDefault="00166AFE" w:rsidP="00760C44">
      <w:pPr>
        <w:numPr>
          <w:ilvl w:val="0"/>
          <w:numId w:val="10"/>
        </w:numPr>
        <w:ind w:left="0" w:firstLine="992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нарастание информационного и коммуникационного неравенства как между странами, так и между регионами, социальными группами и индивидами;</w:t>
      </w:r>
    </w:p>
    <w:p w:rsidR="00166AFE" w:rsidRPr="00D3072C" w:rsidRDefault="00166AFE" w:rsidP="00760C44">
      <w:pPr>
        <w:numPr>
          <w:ilvl w:val="0"/>
          <w:numId w:val="10"/>
        </w:numPr>
        <w:ind w:left="0" w:firstLine="992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повышающаяся зависимость социальных институтов и людей от средств массовой информации. </w:t>
      </w:r>
    </w:p>
    <w:p w:rsidR="00B2366C" w:rsidRDefault="00B2366C" w:rsidP="008E37E2">
      <w:pPr>
        <w:ind w:firstLine="709"/>
        <w:rPr>
          <w:sz w:val="28"/>
          <w:szCs w:val="28"/>
        </w:rPr>
      </w:pPr>
    </w:p>
    <w:p w:rsidR="00166AFE" w:rsidRPr="00D3072C" w:rsidRDefault="00D3072C" w:rsidP="008E37E2">
      <w:pPr>
        <w:ind w:firstLine="709"/>
        <w:rPr>
          <w:sz w:val="28"/>
          <w:szCs w:val="28"/>
        </w:rPr>
      </w:pPr>
      <w:r w:rsidRPr="00D3072C">
        <w:rPr>
          <w:sz w:val="28"/>
          <w:szCs w:val="28"/>
        </w:rPr>
        <w:t>Перечень вопросов может быть расширен с учетом заявок, поступивших от участников конференции.</w:t>
      </w:r>
    </w:p>
    <w:p w:rsidR="00D3072C" w:rsidRPr="00D3072C" w:rsidRDefault="00D3072C" w:rsidP="00415ABB">
      <w:pPr>
        <w:ind w:firstLine="720"/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Прочая информация</w:t>
      </w:r>
    </w:p>
    <w:p w:rsidR="00415ABB" w:rsidRPr="004D4363" w:rsidRDefault="00415ABB" w:rsidP="00415ABB">
      <w:pPr>
        <w:ind w:firstLine="720"/>
        <w:jc w:val="both"/>
        <w:rPr>
          <w:sz w:val="28"/>
          <w:szCs w:val="28"/>
        </w:rPr>
      </w:pPr>
      <w:r w:rsidRPr="004D4363">
        <w:rPr>
          <w:sz w:val="28"/>
          <w:szCs w:val="28"/>
        </w:rPr>
        <w:t>Программа конференции будет доступна на сайтах факультета журналистики МГУ (</w:t>
      </w:r>
      <w:hyperlink r:id="rId10" w:history="1"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D4363">
          <w:rPr>
            <w:rStyle w:val="a6"/>
            <w:color w:val="auto"/>
            <w:sz w:val="28"/>
            <w:szCs w:val="28"/>
            <w:u w:val="none"/>
          </w:rPr>
          <w:t>.</w:t>
        </w:r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journ</w:t>
        </w:r>
        <w:r w:rsidRPr="004D4363">
          <w:rPr>
            <w:rStyle w:val="a6"/>
            <w:color w:val="auto"/>
            <w:sz w:val="28"/>
            <w:szCs w:val="28"/>
            <w:u w:val="none"/>
          </w:rPr>
          <w:t>.</w:t>
        </w:r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msu</w:t>
        </w:r>
        <w:r w:rsidRPr="004D4363">
          <w:rPr>
            <w:rStyle w:val="a6"/>
            <w:color w:val="auto"/>
            <w:sz w:val="28"/>
            <w:szCs w:val="28"/>
            <w:u w:val="none"/>
          </w:rPr>
          <w:t>.</w:t>
        </w:r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4D4363">
        <w:rPr>
          <w:sz w:val="28"/>
          <w:szCs w:val="28"/>
        </w:rPr>
        <w:t>)</w:t>
      </w:r>
      <w:r w:rsidR="009F2644" w:rsidRPr="004D4363">
        <w:rPr>
          <w:sz w:val="28"/>
          <w:szCs w:val="28"/>
        </w:rPr>
        <w:t>,</w:t>
      </w:r>
      <w:r w:rsidRPr="004D4363">
        <w:rPr>
          <w:sz w:val="28"/>
          <w:szCs w:val="28"/>
        </w:rPr>
        <w:t xml:space="preserve"> ассоциации НАММИ (</w:t>
      </w:r>
      <w:hyperlink r:id="rId11" w:history="1"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D4363">
          <w:rPr>
            <w:rStyle w:val="a6"/>
            <w:color w:val="auto"/>
            <w:sz w:val="28"/>
            <w:szCs w:val="28"/>
            <w:u w:val="none"/>
          </w:rPr>
          <w:t>.</w:t>
        </w:r>
        <w:r w:rsidRPr="004D4363">
          <w:rPr>
            <w:rStyle w:val="a6"/>
            <w:color w:val="auto"/>
            <w:sz w:val="28"/>
            <w:szCs w:val="28"/>
            <w:u w:val="none"/>
            <w:lang w:val="en-US"/>
          </w:rPr>
          <w:t>nammi</w:t>
        </w:r>
        <w:r w:rsidRPr="004D4363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4D4363">
        <w:rPr>
          <w:sz w:val="28"/>
          <w:szCs w:val="28"/>
        </w:rPr>
        <w:t>)</w:t>
      </w:r>
      <w:r w:rsidR="009F2644" w:rsidRPr="004D4363">
        <w:rPr>
          <w:sz w:val="28"/>
          <w:szCs w:val="28"/>
        </w:rPr>
        <w:t xml:space="preserve"> </w:t>
      </w:r>
      <w:r w:rsidRPr="004D4363">
        <w:rPr>
          <w:sz w:val="28"/>
          <w:szCs w:val="28"/>
        </w:rPr>
        <w:t xml:space="preserve"> после 1</w:t>
      </w:r>
      <w:r w:rsidR="00B2366C" w:rsidRPr="004D4363">
        <w:rPr>
          <w:sz w:val="28"/>
          <w:szCs w:val="28"/>
        </w:rPr>
        <w:t xml:space="preserve"> </w:t>
      </w:r>
      <w:r w:rsidR="00841500" w:rsidRPr="004D4363">
        <w:rPr>
          <w:sz w:val="28"/>
          <w:szCs w:val="28"/>
        </w:rPr>
        <w:t>декабря</w:t>
      </w:r>
      <w:r w:rsidRPr="004D436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D4363">
          <w:rPr>
            <w:sz w:val="28"/>
            <w:szCs w:val="28"/>
          </w:rPr>
          <w:t>2015 г</w:t>
        </w:r>
      </w:smartTag>
      <w:r w:rsidRPr="004D4363">
        <w:rPr>
          <w:sz w:val="28"/>
          <w:szCs w:val="28"/>
        </w:rPr>
        <w:t>.</w:t>
      </w: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  <w:r w:rsidRPr="004D4363">
        <w:rPr>
          <w:sz w:val="28"/>
          <w:szCs w:val="28"/>
        </w:rPr>
        <w:t>Проезд и проживание</w:t>
      </w:r>
      <w:r w:rsidRPr="00D3072C">
        <w:rPr>
          <w:sz w:val="28"/>
          <w:szCs w:val="28"/>
        </w:rPr>
        <w:t xml:space="preserve"> участников за счет командирующей стороны.</w:t>
      </w: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Решение о приеме материалов к публикации принимает программный комитет конференции.</w:t>
      </w:r>
    </w:p>
    <w:p w:rsidR="00415ABB" w:rsidRPr="00D3072C" w:rsidRDefault="00415ABB" w:rsidP="00415ABB">
      <w:pPr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Сроки подачи заявки на участие</w:t>
      </w: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Заявки и </w:t>
      </w:r>
      <w:r w:rsidR="004D4363">
        <w:rPr>
          <w:sz w:val="28"/>
          <w:szCs w:val="28"/>
        </w:rPr>
        <w:t>тезисы или статьи</w:t>
      </w:r>
      <w:r w:rsidR="00326172">
        <w:rPr>
          <w:sz w:val="28"/>
          <w:szCs w:val="28"/>
        </w:rPr>
        <w:t xml:space="preserve"> </w:t>
      </w:r>
      <w:r w:rsidRPr="00D3072C">
        <w:rPr>
          <w:sz w:val="28"/>
          <w:szCs w:val="28"/>
        </w:rPr>
        <w:t xml:space="preserve">принимаются </w:t>
      </w:r>
      <w:r w:rsidRPr="00D3072C">
        <w:rPr>
          <w:b/>
          <w:sz w:val="28"/>
          <w:szCs w:val="28"/>
        </w:rPr>
        <w:t>до 1</w:t>
      </w:r>
      <w:r w:rsidR="00E630D6">
        <w:rPr>
          <w:b/>
          <w:sz w:val="28"/>
          <w:szCs w:val="28"/>
        </w:rPr>
        <w:t xml:space="preserve">0 </w:t>
      </w:r>
      <w:r w:rsidR="00841500">
        <w:rPr>
          <w:b/>
          <w:sz w:val="28"/>
          <w:szCs w:val="28"/>
        </w:rPr>
        <w:t>ноября</w:t>
      </w:r>
      <w:r w:rsidRPr="00D307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3072C">
          <w:rPr>
            <w:b/>
            <w:sz w:val="28"/>
            <w:szCs w:val="28"/>
          </w:rPr>
          <w:t>2015 г</w:t>
        </w:r>
      </w:smartTag>
      <w:r w:rsidRPr="00D3072C">
        <w:rPr>
          <w:b/>
          <w:sz w:val="28"/>
          <w:szCs w:val="28"/>
        </w:rPr>
        <w:t xml:space="preserve">. </w:t>
      </w:r>
      <w:r w:rsidRPr="00D3072C">
        <w:rPr>
          <w:sz w:val="28"/>
          <w:szCs w:val="28"/>
        </w:rPr>
        <w:t>по электронному адресу</w:t>
      </w:r>
      <w:r w:rsidR="00846138" w:rsidRPr="00846138">
        <w:t xml:space="preserve"> </w:t>
      </w:r>
      <w:r w:rsidR="00846138" w:rsidRPr="000D70E3">
        <w:t xml:space="preserve"> </w:t>
      </w:r>
      <w:r w:rsidR="000D70E3" w:rsidRPr="000D70E3">
        <w:rPr>
          <w:sz w:val="28"/>
          <w:szCs w:val="28"/>
        </w:rPr>
        <w:t>media.msu.hse</w:t>
      </w:r>
      <w:r w:rsidRPr="00846138">
        <w:rPr>
          <w:sz w:val="28"/>
          <w:szCs w:val="28"/>
        </w:rPr>
        <w:t>@</w:t>
      </w:r>
      <w:r w:rsidR="00846138" w:rsidRPr="00846138">
        <w:rPr>
          <w:sz w:val="28"/>
          <w:szCs w:val="28"/>
          <w:lang w:val="en-US"/>
        </w:rPr>
        <w:t>ya</w:t>
      </w:r>
      <w:r w:rsidRPr="00846138">
        <w:rPr>
          <w:sz w:val="28"/>
          <w:szCs w:val="28"/>
          <w:lang w:val="en-US"/>
        </w:rPr>
        <w:t>n</w:t>
      </w:r>
      <w:r w:rsidR="00846138" w:rsidRPr="00846138">
        <w:rPr>
          <w:sz w:val="28"/>
          <w:szCs w:val="28"/>
          <w:lang w:val="en-US"/>
        </w:rPr>
        <w:t>dex</w:t>
      </w:r>
      <w:r w:rsidRPr="00846138">
        <w:rPr>
          <w:sz w:val="28"/>
          <w:szCs w:val="28"/>
        </w:rPr>
        <w:t>.</w:t>
      </w:r>
      <w:r w:rsidRPr="00846138">
        <w:rPr>
          <w:sz w:val="28"/>
          <w:szCs w:val="28"/>
          <w:lang w:val="en-US"/>
        </w:rPr>
        <w:t>ru</w:t>
      </w: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Процедура подачи заявки на участие</w:t>
      </w:r>
    </w:p>
    <w:p w:rsidR="00EF5E4D" w:rsidRPr="00D3072C" w:rsidRDefault="00415ABB" w:rsidP="00EF5E4D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Для участия в конференции необходимо до 1</w:t>
      </w:r>
      <w:r w:rsidR="00110B66">
        <w:rPr>
          <w:sz w:val="28"/>
          <w:szCs w:val="28"/>
        </w:rPr>
        <w:t xml:space="preserve">0 </w:t>
      </w:r>
      <w:r w:rsidR="00EF5E4D">
        <w:rPr>
          <w:sz w:val="28"/>
          <w:szCs w:val="28"/>
        </w:rPr>
        <w:t>ноября</w:t>
      </w:r>
      <w:r w:rsidRPr="00D3072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3072C">
          <w:rPr>
            <w:sz w:val="28"/>
            <w:szCs w:val="28"/>
          </w:rPr>
          <w:t>2015 г</w:t>
        </w:r>
      </w:smartTag>
      <w:r w:rsidRPr="00D3072C">
        <w:rPr>
          <w:sz w:val="28"/>
          <w:szCs w:val="28"/>
        </w:rPr>
        <w:t xml:space="preserve">. прислать на электронный адрес </w:t>
      </w:r>
      <w:r w:rsidR="002A1415" w:rsidRPr="000D70E3">
        <w:rPr>
          <w:sz w:val="28"/>
          <w:szCs w:val="28"/>
        </w:rPr>
        <w:t>media.msu.hse</w:t>
      </w:r>
      <w:r w:rsidR="002A1415" w:rsidRPr="00846138">
        <w:rPr>
          <w:sz w:val="28"/>
          <w:szCs w:val="28"/>
        </w:rPr>
        <w:t>@</w:t>
      </w:r>
      <w:r w:rsidR="002A1415" w:rsidRPr="00846138">
        <w:rPr>
          <w:sz w:val="28"/>
          <w:szCs w:val="28"/>
          <w:lang w:val="en-US"/>
        </w:rPr>
        <w:t>yandex</w:t>
      </w:r>
      <w:r w:rsidR="002A1415" w:rsidRPr="00846138">
        <w:rPr>
          <w:sz w:val="28"/>
          <w:szCs w:val="28"/>
        </w:rPr>
        <w:t>.</w:t>
      </w:r>
      <w:r w:rsidR="002A1415" w:rsidRPr="00846138">
        <w:rPr>
          <w:sz w:val="28"/>
          <w:szCs w:val="28"/>
          <w:lang w:val="en-US"/>
        </w:rPr>
        <w:t>ru</w:t>
      </w:r>
      <w:r w:rsidR="002A1415" w:rsidRPr="00D3072C">
        <w:rPr>
          <w:sz w:val="28"/>
          <w:szCs w:val="28"/>
        </w:rPr>
        <w:t xml:space="preserve"> </w:t>
      </w:r>
      <w:r w:rsidR="00EF5E4D" w:rsidRPr="000A0F2D">
        <w:rPr>
          <w:b/>
          <w:sz w:val="28"/>
          <w:szCs w:val="28"/>
        </w:rPr>
        <w:t>заявку</w:t>
      </w:r>
      <w:r w:rsidR="00EF5E4D" w:rsidRPr="00D3072C">
        <w:rPr>
          <w:sz w:val="28"/>
          <w:szCs w:val="28"/>
        </w:rPr>
        <w:t xml:space="preserve"> (см. форму)</w:t>
      </w:r>
      <w:r w:rsidR="00EF5E4D">
        <w:rPr>
          <w:sz w:val="28"/>
          <w:szCs w:val="28"/>
        </w:rPr>
        <w:t xml:space="preserve">, а также </w:t>
      </w:r>
      <w:r w:rsidR="004D4363">
        <w:rPr>
          <w:b/>
          <w:sz w:val="28"/>
          <w:szCs w:val="28"/>
        </w:rPr>
        <w:t>тезисы</w:t>
      </w:r>
      <w:r w:rsidR="00EF5E4D">
        <w:rPr>
          <w:sz w:val="28"/>
          <w:szCs w:val="28"/>
        </w:rPr>
        <w:t xml:space="preserve"> </w:t>
      </w:r>
      <w:r w:rsidR="00EF5E4D" w:rsidRPr="00D3072C">
        <w:rPr>
          <w:sz w:val="28"/>
          <w:szCs w:val="28"/>
        </w:rPr>
        <w:t xml:space="preserve">(до </w:t>
      </w:r>
      <w:r w:rsidR="00EF5E4D">
        <w:rPr>
          <w:sz w:val="28"/>
          <w:szCs w:val="28"/>
        </w:rPr>
        <w:t>3</w:t>
      </w:r>
      <w:r w:rsidR="00EF5E4D" w:rsidRPr="00D3072C">
        <w:rPr>
          <w:sz w:val="28"/>
          <w:szCs w:val="28"/>
        </w:rPr>
        <w:t>000 знаков с пробелами, см. требования к оформлению материалов)</w:t>
      </w:r>
      <w:r w:rsidR="00EF5E4D">
        <w:rPr>
          <w:sz w:val="28"/>
          <w:szCs w:val="28"/>
        </w:rPr>
        <w:t xml:space="preserve"> </w:t>
      </w:r>
      <w:r w:rsidR="00EF5E4D" w:rsidRPr="000A0F2D">
        <w:rPr>
          <w:b/>
          <w:sz w:val="28"/>
          <w:szCs w:val="28"/>
        </w:rPr>
        <w:t>или</w:t>
      </w:r>
      <w:r w:rsidR="00EF5E4D" w:rsidRPr="00D3072C">
        <w:rPr>
          <w:sz w:val="28"/>
          <w:szCs w:val="28"/>
        </w:rPr>
        <w:t xml:space="preserve">  </w:t>
      </w:r>
      <w:r w:rsidR="00EF5E4D" w:rsidRPr="000A0F2D">
        <w:rPr>
          <w:b/>
          <w:sz w:val="28"/>
          <w:szCs w:val="28"/>
        </w:rPr>
        <w:t>статью</w:t>
      </w:r>
      <w:r w:rsidR="00EF5E4D" w:rsidRPr="00D3072C">
        <w:rPr>
          <w:sz w:val="28"/>
          <w:szCs w:val="28"/>
        </w:rPr>
        <w:t xml:space="preserve"> (до </w:t>
      </w:r>
      <w:r w:rsidR="00EF5E4D">
        <w:rPr>
          <w:sz w:val="28"/>
          <w:szCs w:val="28"/>
        </w:rPr>
        <w:t>8</w:t>
      </w:r>
      <w:r w:rsidR="00EF5E4D" w:rsidRPr="00D3072C">
        <w:rPr>
          <w:sz w:val="28"/>
          <w:szCs w:val="28"/>
        </w:rPr>
        <w:t>000 знаков с пробелами, см. требования к оформлению материалов)</w:t>
      </w:r>
      <w:r w:rsidR="00EF5E4D">
        <w:rPr>
          <w:sz w:val="28"/>
          <w:szCs w:val="28"/>
        </w:rPr>
        <w:t xml:space="preserve"> по  выбору автора</w:t>
      </w:r>
      <w:r w:rsidR="00EF5E4D" w:rsidRPr="00D3072C">
        <w:rPr>
          <w:sz w:val="28"/>
          <w:szCs w:val="28"/>
        </w:rPr>
        <w:t>.</w:t>
      </w:r>
    </w:p>
    <w:p w:rsidR="006610B3" w:rsidRDefault="006610B3" w:rsidP="00EF5E4D">
      <w:pPr>
        <w:ind w:firstLine="720"/>
        <w:jc w:val="both"/>
        <w:rPr>
          <w:b/>
          <w:sz w:val="28"/>
          <w:szCs w:val="28"/>
        </w:rPr>
      </w:pPr>
    </w:p>
    <w:p w:rsidR="00050EDD" w:rsidRDefault="00050EDD" w:rsidP="00EF5E4D">
      <w:pPr>
        <w:ind w:firstLine="720"/>
        <w:jc w:val="both"/>
        <w:rPr>
          <w:b/>
          <w:sz w:val="28"/>
          <w:szCs w:val="28"/>
        </w:rPr>
      </w:pPr>
    </w:p>
    <w:p w:rsidR="00050EDD" w:rsidRPr="00D3072C" w:rsidRDefault="00050EDD" w:rsidP="00EF5E4D">
      <w:pPr>
        <w:ind w:firstLine="720"/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  <w:u w:val="single"/>
        </w:rPr>
        <w:lastRenderedPageBreak/>
        <w:t>Форма заявки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197"/>
      </w:tblGrid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Фамилия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Имя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Отчество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 xml:space="preserve">Место работы, учебы </w:t>
            </w:r>
          </w:p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(полное название)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 xml:space="preserve">Должность </w:t>
            </w:r>
          </w:p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(с указанием подразделения)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pacing w:val="-4"/>
                <w:sz w:val="28"/>
                <w:szCs w:val="28"/>
              </w:rPr>
              <w:t>Номер телефона с кодом города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Тема доклада или сообщения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Требования к оформлению материалов для публикации</w:t>
      </w: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0EDD" w:rsidRDefault="004D4363" w:rsidP="00050EDD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Тезисы </w:t>
      </w:r>
      <w:r w:rsidR="00050EDD">
        <w:rPr>
          <w:b/>
          <w:sz w:val="28"/>
          <w:szCs w:val="28"/>
        </w:rPr>
        <w:t xml:space="preserve">– ДО 3 </w:t>
      </w:r>
      <w:r w:rsidR="00050EDD" w:rsidRPr="00D3072C">
        <w:rPr>
          <w:b/>
          <w:sz w:val="28"/>
          <w:szCs w:val="28"/>
        </w:rPr>
        <w:t>000 ЗНАКОВ С ПРОБЕЛАМИ</w:t>
      </w:r>
    </w:p>
    <w:p w:rsidR="00050EDD" w:rsidRDefault="00050EDD" w:rsidP="00050EDD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050EDD" w:rsidRPr="00D3072C" w:rsidRDefault="004D4363" w:rsidP="00050EDD">
      <w:pPr>
        <w:pStyle w:val="on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50EDD">
        <w:rPr>
          <w:b/>
          <w:sz w:val="28"/>
          <w:szCs w:val="28"/>
        </w:rPr>
        <w:t xml:space="preserve">татья – ДО 8 </w:t>
      </w:r>
      <w:r w:rsidR="00050EDD" w:rsidRPr="00D3072C">
        <w:rPr>
          <w:b/>
          <w:sz w:val="28"/>
          <w:szCs w:val="28"/>
        </w:rPr>
        <w:t>000 ЗНАКОВ С ПРОБЕЛАМИ.</w:t>
      </w: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Тексты принимаются в файлах формата </w:t>
      </w:r>
      <w:r w:rsidRPr="00D3072C">
        <w:rPr>
          <w:i/>
          <w:sz w:val="28"/>
          <w:szCs w:val="28"/>
        </w:rPr>
        <w:t>.</w:t>
      </w:r>
      <w:r w:rsidRPr="00D3072C">
        <w:rPr>
          <w:i/>
          <w:sz w:val="28"/>
          <w:szCs w:val="28"/>
          <w:lang w:val="en-US"/>
        </w:rPr>
        <w:t>doc</w:t>
      </w:r>
      <w:r w:rsidRPr="00D3072C">
        <w:rPr>
          <w:i/>
          <w:sz w:val="28"/>
          <w:szCs w:val="28"/>
        </w:rPr>
        <w:t>.</w:t>
      </w:r>
      <w:r w:rsidRPr="00D3072C">
        <w:rPr>
          <w:sz w:val="28"/>
          <w:szCs w:val="28"/>
        </w:rPr>
        <w:t xml:space="preserve"> </w:t>
      </w:r>
      <w:r w:rsidR="00580DBC">
        <w:rPr>
          <w:b/>
          <w:sz w:val="28"/>
          <w:szCs w:val="28"/>
        </w:rPr>
        <w:t xml:space="preserve">Шрифт Times New Roman Cyr., </w:t>
      </w:r>
      <w:r w:rsidR="00580DBC" w:rsidRPr="00580DBC">
        <w:rPr>
          <w:b/>
          <w:sz w:val="28"/>
          <w:szCs w:val="28"/>
        </w:rPr>
        <w:t>10 кегль</w:t>
      </w:r>
      <w:r w:rsidR="00580DBC" w:rsidRPr="00D3072C">
        <w:rPr>
          <w:sz w:val="28"/>
          <w:szCs w:val="28"/>
        </w:rPr>
        <w:t>.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thick"/>
        </w:rPr>
      </w:pPr>
      <w:r w:rsidRPr="00D3072C">
        <w:rPr>
          <w:b/>
          <w:sz w:val="28"/>
          <w:szCs w:val="28"/>
          <w:u w:val="thick"/>
        </w:rPr>
        <w:t>Сведения об авторе («шапка») и заголовок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ВСЯ ШАПКА выравнивается по правому краю.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Пожалуйста, указывайте имя, отчество и фамилию полностью в прямом порядке; шрифт прямой, 1</w:t>
      </w:r>
      <w:r w:rsidR="00412202">
        <w:rPr>
          <w:sz w:val="28"/>
          <w:szCs w:val="28"/>
        </w:rPr>
        <w:t>0</w:t>
      </w:r>
      <w:r w:rsidRPr="00D3072C">
        <w:rPr>
          <w:sz w:val="28"/>
          <w:szCs w:val="28"/>
        </w:rPr>
        <w:t xml:space="preserve"> кегль. 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Название Вашей организации необходимо указать полностью (например, не </w:t>
      </w:r>
      <w:r w:rsidRPr="00D3072C">
        <w:rPr>
          <w:i/>
          <w:sz w:val="28"/>
          <w:szCs w:val="28"/>
        </w:rPr>
        <w:t>СПбГУ</w:t>
      </w:r>
      <w:r w:rsidRPr="00D3072C">
        <w:rPr>
          <w:sz w:val="28"/>
          <w:szCs w:val="28"/>
        </w:rPr>
        <w:t xml:space="preserve">, а </w:t>
      </w:r>
      <w:r w:rsidRPr="00D3072C">
        <w:rPr>
          <w:i/>
          <w:sz w:val="28"/>
          <w:szCs w:val="28"/>
        </w:rPr>
        <w:t>Санкт-Петербургский государственный университет</w:t>
      </w:r>
      <w:r w:rsidR="00580DBC">
        <w:rPr>
          <w:sz w:val="28"/>
          <w:szCs w:val="28"/>
        </w:rPr>
        <w:t xml:space="preserve">) – шрифт курсив, 8 </w:t>
      </w:r>
      <w:r w:rsidRPr="00D3072C">
        <w:rPr>
          <w:sz w:val="28"/>
          <w:szCs w:val="28"/>
        </w:rPr>
        <w:t xml:space="preserve"> кегль.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</w:rPr>
        <w:t>Заглавие работы</w:t>
      </w:r>
      <w:r w:rsidRPr="00D3072C">
        <w:rPr>
          <w:sz w:val="28"/>
          <w:szCs w:val="28"/>
        </w:rPr>
        <w:t>: строчными буквами, жирный шрифт, 1</w:t>
      </w:r>
      <w:r w:rsidR="00580DBC">
        <w:rPr>
          <w:sz w:val="28"/>
          <w:szCs w:val="28"/>
        </w:rPr>
        <w:t>2</w:t>
      </w:r>
      <w:r w:rsidRPr="00D3072C">
        <w:rPr>
          <w:sz w:val="28"/>
          <w:szCs w:val="28"/>
        </w:rPr>
        <w:t xml:space="preserve"> кегль. 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Основной текст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Без переносов.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 w:rsidRPr="00D3072C">
          <w:rPr>
            <w:sz w:val="28"/>
            <w:szCs w:val="28"/>
          </w:rPr>
          <w:t>3 см</w:t>
        </w:r>
      </w:smartTag>
      <w:r w:rsidRPr="00D3072C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Pr="00D3072C">
          <w:rPr>
            <w:sz w:val="28"/>
            <w:szCs w:val="28"/>
          </w:rPr>
          <w:t>2 см</w:t>
        </w:r>
      </w:smartTag>
      <w:r w:rsidRPr="00D3072C">
        <w:rPr>
          <w:sz w:val="28"/>
          <w:szCs w:val="28"/>
        </w:rPr>
        <w:t>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Выравнивание по левому краю.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left="714"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lastRenderedPageBreak/>
        <w:t>Междустрочный интервал 1,25.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Интервал между абзацами 0 пт.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Абзацный отступ 1,25.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Таблицы и схемы желательно не использовать. В случае необходимости схемы прилагаются каждая отдельным файлом.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Внутри основного текста, пожалуйста, используйте следующее форматирование: </w:t>
      </w:r>
    </w:p>
    <w:p w:rsidR="00415ABB" w:rsidRPr="00D3072C" w:rsidRDefault="00415ABB" w:rsidP="00415ABB">
      <w:pPr>
        <w:numPr>
          <w:ilvl w:val="1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используйте </w:t>
      </w:r>
      <w:r w:rsidRPr="00D3072C">
        <w:rPr>
          <w:i/>
          <w:sz w:val="28"/>
          <w:szCs w:val="28"/>
        </w:rPr>
        <w:t>курсив</w:t>
      </w:r>
      <w:r w:rsidRPr="00D3072C">
        <w:rPr>
          <w:sz w:val="28"/>
          <w:szCs w:val="28"/>
        </w:rPr>
        <w:t xml:space="preserve"> только для выделения текстовых примеров;</w:t>
      </w:r>
    </w:p>
    <w:p w:rsidR="00415ABB" w:rsidRPr="00D3072C" w:rsidRDefault="00415ABB" w:rsidP="00415ABB">
      <w:pPr>
        <w:numPr>
          <w:ilvl w:val="1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ключевые тезисы или смысловые акценты просим выделять </w:t>
      </w:r>
      <w:r w:rsidRPr="00D3072C">
        <w:rPr>
          <w:spacing w:val="40"/>
          <w:sz w:val="28"/>
          <w:szCs w:val="28"/>
        </w:rPr>
        <w:t>разреженным</w:t>
      </w:r>
      <w:r w:rsidRPr="00D3072C">
        <w:rPr>
          <w:sz w:val="28"/>
          <w:szCs w:val="28"/>
        </w:rPr>
        <w:t xml:space="preserve"> шрифтом.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Пожалуйста, не ставьте дефисы там, где должно быть тире! Тире должны быть такими: – 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Пожалуйста, используйте только неразрывные пробелы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</w:t>
      </w:r>
      <w:r w:rsidRPr="00D3072C">
        <w:rPr>
          <w:sz w:val="28"/>
          <w:szCs w:val="28"/>
          <w:u w:val="single"/>
        </w:rPr>
        <w:t>Неразрывный пробел</w:t>
      </w:r>
      <w:r w:rsidRPr="00D3072C">
        <w:rPr>
          <w:sz w:val="28"/>
          <w:szCs w:val="28"/>
        </w:rPr>
        <w:t xml:space="preserve"> ставится с помощью трех одновременно нажимаемых клавиш: </w:t>
      </w:r>
      <w:r w:rsidRPr="00D3072C">
        <w:rPr>
          <w:sz w:val="28"/>
          <w:szCs w:val="28"/>
          <w:lang w:val="en-US"/>
        </w:rPr>
        <w:t>Ctrl</w:t>
      </w:r>
      <w:r w:rsidRPr="00D3072C">
        <w:rPr>
          <w:sz w:val="28"/>
          <w:szCs w:val="28"/>
        </w:rPr>
        <w:t>+</w:t>
      </w:r>
      <w:r w:rsidRPr="00D3072C">
        <w:rPr>
          <w:sz w:val="28"/>
          <w:szCs w:val="28"/>
          <w:lang w:val="en-US"/>
        </w:rPr>
        <w:t>Shift</w:t>
      </w:r>
      <w:r w:rsidRPr="00D3072C">
        <w:rPr>
          <w:sz w:val="28"/>
          <w:szCs w:val="28"/>
        </w:rPr>
        <w:t xml:space="preserve">+пробел (При включении опции «непечатаемые символы» вы видите небольшой круг между верхними частями букв. ПРИМЕРЫ: А. А. Иванов, г. Москва, </w:t>
      </w:r>
      <w:smartTag w:uri="urn:schemas-microsoft-com:office:smarttags" w:element="metricconverter">
        <w:smartTagPr>
          <w:attr w:name="ProductID" w:val="2012 г"/>
        </w:smartTagPr>
        <w:r w:rsidRPr="00D3072C">
          <w:rPr>
            <w:sz w:val="28"/>
            <w:szCs w:val="28"/>
          </w:rPr>
          <w:t>2012 г</w:t>
        </w:r>
      </w:smartTag>
      <w:r w:rsidRPr="00D3072C">
        <w:rPr>
          <w:sz w:val="28"/>
          <w:szCs w:val="28"/>
        </w:rPr>
        <w:t>.)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Оформление ссылок и списка литературы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Пристраничные сноски не допускаются. Стандарт оформления внутритекстовых ссылок следующий: [Фамилия год: стр.], например: [Cohen 2007: 57]. 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Раздел «Литература» оформляется в алфавитном порядке, нумеруется, Times New Roman, кегль 1</w:t>
      </w:r>
      <w:r w:rsidR="00580DBC">
        <w:rPr>
          <w:sz w:val="28"/>
          <w:szCs w:val="28"/>
        </w:rPr>
        <w:t>0</w:t>
      </w:r>
      <w:r w:rsidRPr="00D3072C">
        <w:rPr>
          <w:sz w:val="28"/>
          <w:szCs w:val="28"/>
        </w:rPr>
        <w:t>, автор курсивом, традиционная последовательность (</w:t>
      </w:r>
      <w:r w:rsidRPr="00D3072C">
        <w:rPr>
          <w:i/>
          <w:sz w:val="28"/>
          <w:szCs w:val="28"/>
        </w:rPr>
        <w:t>Автор А. А</w:t>
      </w:r>
      <w:r w:rsidRPr="00D3072C">
        <w:rPr>
          <w:sz w:val="28"/>
          <w:szCs w:val="28"/>
        </w:rPr>
        <w:t xml:space="preserve">. Название. Город, год издания. Страница цитаты). </w:t>
      </w:r>
    </w:p>
    <w:p w:rsidR="00415ABB" w:rsidRPr="00D3072C" w:rsidRDefault="00415ABB" w:rsidP="00415ABB">
      <w:pPr>
        <w:jc w:val="both"/>
        <w:rPr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Контактная информация</w:t>
      </w:r>
    </w:p>
    <w:p w:rsidR="001E5833" w:rsidRPr="00D3072C" w:rsidRDefault="001E5833" w:rsidP="001E5833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Адрес проведения конференции: факультет журналистики МГУ имени М.В. Ломоносова. </w:t>
      </w:r>
      <w:smartTag w:uri="urn:schemas-microsoft-com:office:smarttags" w:element="metricconverter">
        <w:smartTagPr>
          <w:attr w:name="ProductID" w:val="125009 г"/>
        </w:smartTagPr>
        <w:r w:rsidRPr="00D3072C">
          <w:rPr>
            <w:sz w:val="28"/>
            <w:szCs w:val="28"/>
          </w:rPr>
          <w:t>125009 г</w:t>
        </w:r>
      </w:smartTag>
      <w:r w:rsidRPr="00D3072C">
        <w:rPr>
          <w:sz w:val="28"/>
          <w:szCs w:val="28"/>
        </w:rPr>
        <w:t>. Москва, ул. Моховая, д. 9.</w:t>
      </w:r>
    </w:p>
    <w:p w:rsidR="001E5833" w:rsidRPr="007B2F7B" w:rsidRDefault="001E5833" w:rsidP="001E5833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Контактный телефон: +7 (495) 629 52 76 (Гладкова Анна </w:t>
      </w:r>
      <w:r w:rsidRPr="007B2F7B">
        <w:rPr>
          <w:sz w:val="28"/>
          <w:szCs w:val="28"/>
        </w:rPr>
        <w:t>Александровна, Исполнительный директор НАММИ)</w:t>
      </w:r>
    </w:p>
    <w:p w:rsidR="001E5833" w:rsidRPr="00250B18" w:rsidRDefault="001E5833" w:rsidP="001E583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A1415">
        <w:rPr>
          <w:sz w:val="28"/>
          <w:szCs w:val="28"/>
          <w:lang w:val="en-US"/>
        </w:rPr>
        <w:t>-</w:t>
      </w:r>
      <w:r w:rsidRPr="007B2F7B">
        <w:rPr>
          <w:sz w:val="28"/>
          <w:szCs w:val="28"/>
          <w:lang w:val="en-US"/>
        </w:rPr>
        <w:t>mail</w:t>
      </w:r>
      <w:r w:rsidRPr="002A1415">
        <w:rPr>
          <w:sz w:val="28"/>
          <w:szCs w:val="28"/>
          <w:lang w:val="en-US"/>
        </w:rPr>
        <w:t xml:space="preserve">: </w:t>
      </w:r>
      <w:r w:rsidRPr="00250B18">
        <w:rPr>
          <w:sz w:val="28"/>
          <w:szCs w:val="28"/>
          <w:lang w:val="en-US"/>
        </w:rPr>
        <w:t>msu.hse1917@yandex.ru;</w:t>
      </w:r>
    </w:p>
    <w:p w:rsidR="001E5833" w:rsidRPr="007B2F7B" w:rsidRDefault="001E5833" w:rsidP="001E5833">
      <w:pPr>
        <w:ind w:firstLine="720"/>
        <w:jc w:val="both"/>
        <w:rPr>
          <w:sz w:val="28"/>
          <w:szCs w:val="28"/>
        </w:rPr>
      </w:pPr>
      <w:r w:rsidRPr="007B2F7B">
        <w:rPr>
          <w:iCs/>
          <w:sz w:val="28"/>
          <w:szCs w:val="28"/>
        </w:rPr>
        <w:t>Мари</w:t>
      </w:r>
      <w:r>
        <w:rPr>
          <w:iCs/>
          <w:sz w:val="28"/>
          <w:szCs w:val="28"/>
        </w:rPr>
        <w:t>я</w:t>
      </w:r>
      <w:r w:rsidRPr="007B2F7B">
        <w:rPr>
          <w:iCs/>
          <w:sz w:val="28"/>
          <w:szCs w:val="28"/>
        </w:rPr>
        <w:t xml:space="preserve"> Александровн</w:t>
      </w:r>
      <w:r>
        <w:rPr>
          <w:iCs/>
          <w:sz w:val="28"/>
          <w:szCs w:val="28"/>
        </w:rPr>
        <w:t>а</w:t>
      </w:r>
      <w:r w:rsidRPr="007B2F7B">
        <w:rPr>
          <w:iCs/>
          <w:sz w:val="28"/>
          <w:szCs w:val="28"/>
        </w:rPr>
        <w:t xml:space="preserve"> Пильгун</w:t>
      </w:r>
      <w:r w:rsidRPr="007B2F7B">
        <w:rPr>
          <w:b/>
          <w:iCs/>
          <w:sz w:val="28"/>
          <w:szCs w:val="28"/>
        </w:rPr>
        <w:t xml:space="preserve"> (</w:t>
      </w:r>
      <w:hyperlink r:id="rId12" w:history="1"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mpilgun</w:t>
        </w:r>
        <w:r w:rsidRPr="007B2F7B">
          <w:rPr>
            <w:rStyle w:val="a6"/>
            <w:color w:val="auto"/>
            <w:sz w:val="28"/>
            <w:szCs w:val="28"/>
            <w:u w:val="none"/>
          </w:rPr>
          <w:t>@</w:t>
        </w:r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hse</w:t>
        </w:r>
        <w:r w:rsidRPr="007B2F7B">
          <w:rPr>
            <w:rStyle w:val="a6"/>
            <w:color w:val="auto"/>
            <w:sz w:val="28"/>
            <w:szCs w:val="28"/>
            <w:u w:val="none"/>
          </w:rPr>
          <w:t>.</w:t>
        </w:r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B2F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5833" w:rsidRPr="007B2F7B" w:rsidRDefault="001E5833" w:rsidP="001E5833">
      <w:pPr>
        <w:ind w:firstLine="720"/>
        <w:jc w:val="both"/>
        <w:rPr>
          <w:sz w:val="28"/>
          <w:szCs w:val="28"/>
        </w:rPr>
      </w:pPr>
      <w:r w:rsidRPr="007B2F7B">
        <w:rPr>
          <w:sz w:val="28"/>
          <w:szCs w:val="28"/>
        </w:rPr>
        <w:t>Анна Александровна Гладкова (</w:t>
      </w:r>
      <w:r w:rsidRPr="007B2F7B">
        <w:rPr>
          <w:sz w:val="28"/>
          <w:szCs w:val="28"/>
          <w:lang w:val="en-US"/>
        </w:rPr>
        <w:t>info</w:t>
      </w:r>
      <w:r w:rsidRPr="007B2F7B">
        <w:rPr>
          <w:sz w:val="28"/>
          <w:szCs w:val="28"/>
        </w:rPr>
        <w:t>@</w:t>
      </w:r>
      <w:r w:rsidRPr="007B2F7B">
        <w:rPr>
          <w:sz w:val="28"/>
          <w:szCs w:val="28"/>
          <w:lang w:val="en-US"/>
        </w:rPr>
        <w:t>nammi</w:t>
      </w:r>
      <w:r w:rsidRPr="007B2F7B">
        <w:rPr>
          <w:sz w:val="28"/>
          <w:szCs w:val="28"/>
        </w:rPr>
        <w:t>.</w:t>
      </w:r>
      <w:r w:rsidRPr="007B2F7B">
        <w:rPr>
          <w:sz w:val="28"/>
          <w:szCs w:val="28"/>
          <w:lang w:val="en-US"/>
        </w:rPr>
        <w:t>ru</w:t>
      </w:r>
      <w:r w:rsidRPr="007B2F7B">
        <w:rPr>
          <w:sz w:val="28"/>
          <w:szCs w:val="28"/>
        </w:rPr>
        <w:t>).</w:t>
      </w:r>
    </w:p>
    <w:p w:rsidR="001E5833" w:rsidRPr="007F51CD" w:rsidRDefault="001E5833" w:rsidP="001E5833">
      <w:pPr>
        <w:ind w:firstLine="720"/>
        <w:jc w:val="both"/>
        <w:rPr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</w:p>
    <w:p w:rsidR="00415ABB" w:rsidRPr="00D3072C" w:rsidRDefault="00415ABB" w:rsidP="00415ABB">
      <w:pPr>
        <w:spacing w:line="360" w:lineRule="auto"/>
        <w:jc w:val="both"/>
        <w:rPr>
          <w:b/>
          <w:sz w:val="28"/>
          <w:szCs w:val="28"/>
        </w:rPr>
      </w:pPr>
    </w:p>
    <w:p w:rsidR="00415ABB" w:rsidRPr="00D3072C" w:rsidRDefault="00415ABB">
      <w:pPr>
        <w:rPr>
          <w:sz w:val="28"/>
          <w:szCs w:val="28"/>
        </w:rPr>
      </w:pPr>
    </w:p>
    <w:sectPr w:rsidR="00415ABB" w:rsidRPr="00D3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42" w:rsidRDefault="009C5C42">
      <w:r>
        <w:separator/>
      </w:r>
    </w:p>
  </w:endnote>
  <w:endnote w:type="continuationSeparator" w:id="0">
    <w:p w:rsidR="009C5C42" w:rsidRDefault="009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42" w:rsidRDefault="009C5C42">
      <w:r>
        <w:separator/>
      </w:r>
    </w:p>
  </w:footnote>
  <w:footnote w:type="continuationSeparator" w:id="0">
    <w:p w:rsidR="009C5C42" w:rsidRDefault="009C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D78"/>
    <w:multiLevelType w:val="hybridMultilevel"/>
    <w:tmpl w:val="025A903E"/>
    <w:lvl w:ilvl="0" w:tplc="9B8E22CC">
      <w:numFmt w:val="bullet"/>
      <w:lvlText w:val=""/>
      <w:legacy w:legacy="1" w:legacySpace="0" w:legacyIndent="0"/>
      <w:lvlJc w:val="left"/>
      <w:rPr>
        <w:rFonts w:ascii="Wingdings" w:hAnsi="Wingdings" w:hint="default"/>
        <w:sz w:val="15"/>
      </w:rPr>
    </w:lvl>
    <w:lvl w:ilvl="1" w:tplc="BA52829C">
      <w:start w:val="1"/>
      <w:numFmt w:val="decimal"/>
      <w:lvlText w:val="%2."/>
      <w:lvlJc w:val="left"/>
      <w:pPr>
        <w:tabs>
          <w:tab w:val="num" w:pos="1683"/>
        </w:tabs>
        <w:ind w:left="1683" w:hanging="540"/>
      </w:pPr>
      <w:rPr>
        <w:rFonts w:hint="default"/>
        <w:sz w:val="15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2F202BA"/>
    <w:multiLevelType w:val="hybridMultilevel"/>
    <w:tmpl w:val="79B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A8D"/>
    <w:multiLevelType w:val="hybridMultilevel"/>
    <w:tmpl w:val="E2B83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976E0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3B17E33"/>
    <w:multiLevelType w:val="hybridMultilevel"/>
    <w:tmpl w:val="646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49B5"/>
    <w:multiLevelType w:val="hybridMultilevel"/>
    <w:tmpl w:val="E134097E"/>
    <w:lvl w:ilvl="0" w:tplc="9B8E22CC">
      <w:numFmt w:val="bullet"/>
      <w:lvlText w:val=""/>
      <w:legacy w:legacy="1" w:legacySpace="0" w:legacyIndent="0"/>
      <w:lvlJc w:val="left"/>
      <w:rPr>
        <w:rFonts w:ascii="Wingdings" w:hAnsi="Wingdings" w:hint="default"/>
        <w:sz w:val="15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D3C054E"/>
    <w:multiLevelType w:val="hybridMultilevel"/>
    <w:tmpl w:val="6B0E7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DC644A"/>
    <w:multiLevelType w:val="hybridMultilevel"/>
    <w:tmpl w:val="36085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7E60EC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B7A7821"/>
    <w:multiLevelType w:val="hybridMultilevel"/>
    <w:tmpl w:val="CDA6EE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866A0B"/>
    <w:multiLevelType w:val="hybridMultilevel"/>
    <w:tmpl w:val="FC7E24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CD091D"/>
    <w:multiLevelType w:val="hybridMultilevel"/>
    <w:tmpl w:val="BDDE8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28BC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556C4C65"/>
    <w:multiLevelType w:val="hybridMultilevel"/>
    <w:tmpl w:val="F3DCE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749B"/>
    <w:multiLevelType w:val="hybridMultilevel"/>
    <w:tmpl w:val="F9526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91A"/>
    <w:multiLevelType w:val="hybridMultilevel"/>
    <w:tmpl w:val="CAFE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2770"/>
    <w:multiLevelType w:val="hybridMultilevel"/>
    <w:tmpl w:val="555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520E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8C"/>
    <w:rsid w:val="0003297F"/>
    <w:rsid w:val="00050EDD"/>
    <w:rsid w:val="00073663"/>
    <w:rsid w:val="00083487"/>
    <w:rsid w:val="000C6021"/>
    <w:rsid w:val="000D70E3"/>
    <w:rsid w:val="00110B66"/>
    <w:rsid w:val="001215BB"/>
    <w:rsid w:val="00134C61"/>
    <w:rsid w:val="00143466"/>
    <w:rsid w:val="001519E0"/>
    <w:rsid w:val="00166AFE"/>
    <w:rsid w:val="001E5833"/>
    <w:rsid w:val="0028296F"/>
    <w:rsid w:val="002A1415"/>
    <w:rsid w:val="002C4A8C"/>
    <w:rsid w:val="002D5918"/>
    <w:rsid w:val="0030793F"/>
    <w:rsid w:val="00326172"/>
    <w:rsid w:val="003311AD"/>
    <w:rsid w:val="00373FD0"/>
    <w:rsid w:val="00375E28"/>
    <w:rsid w:val="003F4963"/>
    <w:rsid w:val="00412202"/>
    <w:rsid w:val="00415ABB"/>
    <w:rsid w:val="0043255C"/>
    <w:rsid w:val="004D4363"/>
    <w:rsid w:val="004D5192"/>
    <w:rsid w:val="005255C5"/>
    <w:rsid w:val="00526C02"/>
    <w:rsid w:val="00580DBC"/>
    <w:rsid w:val="00583A09"/>
    <w:rsid w:val="005A49FE"/>
    <w:rsid w:val="00607AF3"/>
    <w:rsid w:val="006610B3"/>
    <w:rsid w:val="006D2B67"/>
    <w:rsid w:val="00743D8A"/>
    <w:rsid w:val="00760C44"/>
    <w:rsid w:val="0078431F"/>
    <w:rsid w:val="007A182B"/>
    <w:rsid w:val="007B2F7B"/>
    <w:rsid w:val="007B7297"/>
    <w:rsid w:val="007B7604"/>
    <w:rsid w:val="007D0A1E"/>
    <w:rsid w:val="007D7513"/>
    <w:rsid w:val="007F51CD"/>
    <w:rsid w:val="00802E3D"/>
    <w:rsid w:val="00806F76"/>
    <w:rsid w:val="008414EA"/>
    <w:rsid w:val="00841500"/>
    <w:rsid w:val="008430BF"/>
    <w:rsid w:val="00846138"/>
    <w:rsid w:val="00865D90"/>
    <w:rsid w:val="008B756E"/>
    <w:rsid w:val="008E0826"/>
    <w:rsid w:val="008E37E2"/>
    <w:rsid w:val="00911516"/>
    <w:rsid w:val="00991CE3"/>
    <w:rsid w:val="009C5C42"/>
    <w:rsid w:val="009D0C9C"/>
    <w:rsid w:val="009F2644"/>
    <w:rsid w:val="00A069C3"/>
    <w:rsid w:val="00A55592"/>
    <w:rsid w:val="00B2366C"/>
    <w:rsid w:val="00B41DFE"/>
    <w:rsid w:val="00B62D68"/>
    <w:rsid w:val="00C00D1B"/>
    <w:rsid w:val="00C21FA6"/>
    <w:rsid w:val="00C66C08"/>
    <w:rsid w:val="00D3072C"/>
    <w:rsid w:val="00DC46B1"/>
    <w:rsid w:val="00DF5FF2"/>
    <w:rsid w:val="00DF637C"/>
    <w:rsid w:val="00E630D6"/>
    <w:rsid w:val="00E63E5B"/>
    <w:rsid w:val="00E97B1D"/>
    <w:rsid w:val="00EB6E1C"/>
    <w:rsid w:val="00EC2944"/>
    <w:rsid w:val="00EF5E4D"/>
    <w:rsid w:val="00F65F7D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9F2DEA-16CF-4661-BFEC-DB0A0167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5">
    <w:name w:val="heading 5"/>
    <w:aliases w:val=" Знак3,Заголовок 5 Знак1,Заголовок 5 Знак Знак, Знак31 Знак Знак,Заголовок 5 Знак1 Знак,Заголовок 5 Знак Знак Знак, Знак31 Знак Знак Знак,Знак3,Знак31 Знак Знак,Знак31 Знак Знак Знак"/>
    <w:basedOn w:val="a"/>
    <w:next w:val="a"/>
    <w:link w:val="50"/>
    <w:qFormat/>
    <w:rsid w:val="002C4A8C"/>
    <w:pPr>
      <w:spacing w:before="240" w:after="60"/>
      <w:jc w:val="both"/>
      <w:outlineLvl w:val="4"/>
    </w:pPr>
    <w:rPr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2C4A8C"/>
    <w:pPr>
      <w:ind w:firstLine="567"/>
      <w:jc w:val="both"/>
    </w:pPr>
    <w:rPr>
      <w:sz w:val="24"/>
    </w:rPr>
  </w:style>
  <w:style w:type="character" w:customStyle="1" w:styleId="50">
    <w:name w:val="Заголовок 5 Знак"/>
    <w:aliases w:val=" Знак3 Знак,Заголовок 5 Знак1 Знак1,Заголовок 5 Знак Знак Знак1, Знак31 Знак Знак Знак1,Заголовок 5 Знак1 Знак Знак,Заголовок 5 Знак Знак Знак Знак, Знак31 Знак Знак Знак Знак,Знак3 Знак,Знак31 Знак Знак Знак1,Знак31 Знак Знак Знак Знак"/>
    <w:link w:val="5"/>
    <w:rsid w:val="002C4A8C"/>
    <w:rPr>
      <w:sz w:val="22"/>
      <w:lang w:val="ru-RU" w:eastAsia="ar-SA" w:bidi="ar-SA"/>
    </w:rPr>
  </w:style>
  <w:style w:type="paragraph" w:styleId="a4">
    <w:name w:val="Normal (Web)"/>
    <w:aliases w:val="Обычный (Web)"/>
    <w:basedOn w:val="a"/>
    <w:link w:val="a5"/>
    <w:rsid w:val="002C4A8C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aliases w:val="Обычный (Web) Знак"/>
    <w:link w:val="a4"/>
    <w:rsid w:val="002C4A8C"/>
    <w:rPr>
      <w:sz w:val="24"/>
      <w:szCs w:val="24"/>
      <w:lang w:val="ru-RU" w:eastAsia="ru-RU" w:bidi="ar-SA"/>
    </w:rPr>
  </w:style>
  <w:style w:type="paragraph" w:customStyle="1" w:styleId="1">
    <w:name w:val="1"/>
    <w:basedOn w:val="a"/>
    <w:rsid w:val="002C4A8C"/>
    <w:pPr>
      <w:widowControl w:val="0"/>
      <w:spacing w:before="40" w:after="40"/>
      <w:ind w:firstLine="567"/>
      <w:jc w:val="both"/>
    </w:pPr>
    <w:rPr>
      <w:rFonts w:ascii="Arial" w:hAnsi="Arial"/>
      <w:sz w:val="20"/>
      <w:szCs w:val="20"/>
      <w:lang w:eastAsia="ar-SA"/>
    </w:rPr>
  </w:style>
  <w:style w:type="character" w:styleId="a6">
    <w:name w:val="Hyperlink"/>
    <w:semiHidden/>
    <w:rsid w:val="002C4A8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166AFE"/>
    <w:pPr>
      <w:spacing w:after="60"/>
      <w:ind w:left="720"/>
      <w:jc w:val="both"/>
    </w:pPr>
    <w:rPr>
      <w:rFonts w:eastAsia="Calibri"/>
      <w:lang w:eastAsia="ar-SA"/>
    </w:rPr>
  </w:style>
  <w:style w:type="paragraph" w:styleId="a7">
    <w:name w:val="footnote text"/>
    <w:aliases w:val="single space,Текст сноски Знак1 Знак,Текст сноски Знак Знак Знак, Знак,Footnote Text Char Знак Знак,Footnote Text Char Знак,footnote text,Текст сноски-FN,Footnote text,Schriftart: 9 pt,Schriftart: 10 pt,Schriftart: 8 pt,Podrozdział,Footnote"/>
    <w:basedOn w:val="a"/>
    <w:link w:val="a8"/>
    <w:semiHidden/>
    <w:rsid w:val="00166AFE"/>
    <w:rPr>
      <w:sz w:val="20"/>
      <w:szCs w:val="20"/>
      <w:lang w:eastAsia="ru-RU"/>
    </w:rPr>
  </w:style>
  <w:style w:type="character" w:customStyle="1" w:styleId="a8">
    <w:name w:val="Текст сноски Знак"/>
    <w:aliases w:val="single space Знак,Текст сноски Знак1 Знак Знак,Текст сноски Знак Знак Знак Знак, Знак Знак,Footnote Text Char Знак Знак Знак,Footnote Text Char Знак Знак1,footnote text Знак,Текст сноски-FN Знак,Footnote text Знак,Schriftart: 9 pt Знак"/>
    <w:link w:val="a7"/>
    <w:semiHidden/>
    <w:rsid w:val="00166AFE"/>
    <w:rPr>
      <w:lang w:val="ru-RU" w:eastAsia="ru-RU" w:bidi="ar-SA"/>
    </w:rPr>
  </w:style>
  <w:style w:type="character" w:styleId="a9">
    <w:name w:val="footnote reference"/>
    <w:aliases w:val="Знак сноски-FN,Ciae niinee-FN,Знак сноски 1,сноска4"/>
    <w:semiHidden/>
    <w:rsid w:val="00166AFE"/>
    <w:rPr>
      <w:vertAlign w:val="superscript"/>
    </w:rPr>
  </w:style>
  <w:style w:type="paragraph" w:customStyle="1" w:styleId="normal">
    <w:name w:val="normal"/>
    <w:basedOn w:val="a"/>
    <w:rsid w:val="00166AFE"/>
    <w:rPr>
      <w:lang w:eastAsia="ar-SA"/>
    </w:rPr>
  </w:style>
  <w:style w:type="character" w:customStyle="1" w:styleId="style4">
    <w:name w:val="style4"/>
    <w:rsid w:val="00166AFE"/>
    <w:rPr>
      <w:rFonts w:cs="Times New Roman"/>
    </w:rPr>
  </w:style>
  <w:style w:type="character" w:customStyle="1" w:styleId="NormalWebChar">
    <w:name w:val="Normal (Web) Char"/>
    <w:aliases w:val="Обычный (Web) Char"/>
    <w:locked/>
    <w:rsid w:val="00415ABB"/>
    <w:rPr>
      <w:sz w:val="24"/>
      <w:szCs w:val="24"/>
      <w:lang w:val="ru-RU" w:eastAsia="ru-RU" w:bidi="ar-SA"/>
    </w:rPr>
  </w:style>
  <w:style w:type="paragraph" w:customStyle="1" w:styleId="one">
    <w:name w:val="one"/>
    <w:basedOn w:val="a"/>
    <w:rsid w:val="00415ABB"/>
    <w:pPr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rsid w:val="00D3072C"/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D3072C"/>
    <w:rPr>
      <w:rFonts w:ascii="Courier New" w:hAnsi="Courier New" w:cs="Courier New"/>
      <w:lang w:val="ru-RU" w:eastAsia="ru-RU" w:bidi="ar-SA"/>
    </w:rPr>
  </w:style>
  <w:style w:type="character" w:styleId="ac">
    <w:name w:val="Emphasis"/>
    <w:qFormat/>
    <w:rsid w:val="00D3072C"/>
    <w:rPr>
      <w:i/>
      <w:iCs/>
    </w:rPr>
  </w:style>
  <w:style w:type="paragraph" w:customStyle="1" w:styleId="ad">
    <w:name w:val="Курсив"/>
    <w:basedOn w:val="a"/>
    <w:link w:val="ae"/>
    <w:autoRedefine/>
    <w:rsid w:val="00D3072C"/>
    <w:pPr>
      <w:tabs>
        <w:tab w:val="left" w:pos="720"/>
      </w:tabs>
      <w:ind w:left="-720" w:right="-365" w:firstLine="709"/>
      <w:jc w:val="both"/>
    </w:pPr>
    <w:rPr>
      <w:b/>
      <w:i/>
      <w:sz w:val="22"/>
      <w:szCs w:val="22"/>
      <w:lang w:eastAsia="ru-RU"/>
    </w:rPr>
  </w:style>
  <w:style w:type="character" w:customStyle="1" w:styleId="ae">
    <w:name w:val="Курсив Знак"/>
    <w:link w:val="ad"/>
    <w:rsid w:val="00D3072C"/>
    <w:rPr>
      <w:b/>
      <w:i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pilgun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m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urn.m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проекта</vt:lpstr>
    </vt:vector>
  </TitlesOfParts>
  <Company/>
  <LinksUpToDate>false</LinksUpToDate>
  <CharactersWithSpaces>6185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mailto:mpilgun@hse.ru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http://www.nammi.ru/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проекта</dc:title>
  <dc:subject/>
  <dc:creator>IMD</dc:creator>
  <cp:keywords/>
  <dc:description/>
  <cp:lastModifiedBy>Irina Rozina</cp:lastModifiedBy>
  <cp:revision>2</cp:revision>
  <cp:lastPrinted>2015-04-08T10:43:00Z</cp:lastPrinted>
  <dcterms:created xsi:type="dcterms:W3CDTF">2015-07-19T14:01:00Z</dcterms:created>
  <dcterms:modified xsi:type="dcterms:W3CDTF">2015-07-19T14:01:00Z</dcterms:modified>
</cp:coreProperties>
</file>